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EA0BB" w14:textId="3C515C49" w:rsidR="004B7A1F" w:rsidRPr="0078293D" w:rsidRDefault="00EB2D15" w:rsidP="00C82C9F">
      <w:pPr>
        <w:rPr>
          <w:b/>
          <w:color w:val="8FC035"/>
          <w:sz w:val="22"/>
          <w:szCs w:val="22"/>
          <w:u w:val="single"/>
        </w:rPr>
      </w:pPr>
      <w:r w:rsidRPr="0078293D">
        <w:rPr>
          <w:b/>
          <w:color w:val="8FC035"/>
          <w:sz w:val="22"/>
          <w:szCs w:val="22"/>
          <w:u w:val="single"/>
        </w:rPr>
        <w:t xml:space="preserve">Voucherovereenkomst – </w:t>
      </w:r>
      <w:r w:rsidR="004B7A1F" w:rsidRPr="0078293D">
        <w:rPr>
          <w:b/>
          <w:color w:val="8FC035"/>
          <w:sz w:val="22"/>
          <w:szCs w:val="22"/>
          <w:u w:val="single"/>
        </w:rPr>
        <w:t>Innovatiev</w:t>
      </w:r>
      <w:r w:rsidR="004F7237" w:rsidRPr="0078293D">
        <w:rPr>
          <w:b/>
          <w:color w:val="8FC035"/>
          <w:sz w:val="22"/>
          <w:szCs w:val="22"/>
          <w:u w:val="single"/>
        </w:rPr>
        <w:t>oucherprogramma</w:t>
      </w:r>
      <w:r w:rsidRPr="0078293D">
        <w:rPr>
          <w:b/>
          <w:color w:val="8FC035"/>
          <w:sz w:val="22"/>
          <w:szCs w:val="22"/>
          <w:u w:val="single"/>
        </w:rPr>
        <w:t xml:space="preserve"> </w:t>
      </w:r>
      <w:r w:rsidR="004F7237" w:rsidRPr="0078293D">
        <w:rPr>
          <w:b/>
          <w:color w:val="8FC035"/>
          <w:sz w:val="22"/>
          <w:szCs w:val="22"/>
          <w:u w:val="single"/>
        </w:rPr>
        <w:t>Healthy Building Network</w:t>
      </w:r>
    </w:p>
    <w:p w14:paraId="4B58EF96" w14:textId="77777777" w:rsidR="004B7A1F" w:rsidRDefault="004B7A1F" w:rsidP="00C82C9F"/>
    <w:p w14:paraId="184E1DCA" w14:textId="4C146525" w:rsidR="00EB2D15" w:rsidRDefault="00EB2D15" w:rsidP="00C82C9F">
      <w:r>
        <w:t>PRÉ AMBULE</w:t>
      </w:r>
    </w:p>
    <w:p w14:paraId="07D97A85" w14:textId="77777777" w:rsidR="00EB2D15" w:rsidRDefault="00EB2D15" w:rsidP="00C82C9F"/>
    <w:p w14:paraId="7A1E52EE" w14:textId="4ECC457B" w:rsidR="00EB2D15" w:rsidRPr="00B11D97" w:rsidRDefault="00EB2D15" w:rsidP="00C82C9F">
      <w:pPr>
        <w:rPr>
          <w:color w:val="FF0000"/>
        </w:rPr>
      </w:pPr>
      <w:r>
        <w:t>Deze overeenkomst regelt de samenwerking tussen de hierna genoemde partijen in het kader van het Innovatievoucherprogramma Healthy Building Network als onderdeel van het INTERREG VA Deutschland-Nederland project Healthy B</w:t>
      </w:r>
      <w:bookmarkStart w:id="0" w:name="_GoBack"/>
      <w:bookmarkEnd w:id="0"/>
      <w:r>
        <w:t>uilding Network. De gemeente Venlo acteert in het project Healthy Building Network als Lead Partner en in die hoedanigheid sluit zij tevens, namens de Healthy Building Network partners, de Voucherove</w:t>
      </w:r>
      <w:r w:rsidR="00341955">
        <w:t>reenkomst met de Voucherpartner</w:t>
      </w:r>
      <w:r>
        <w:t xml:space="preserve">. </w:t>
      </w:r>
      <w:r w:rsidR="00CB7310">
        <w:t xml:space="preserve">Niet vermeden kan worden dat de in deze overeenkomst vastgelegde afspraken een dwingend karakter hebben, teneinde duidelijk te maken dat de samenwerking niet vrijblijvend is. </w:t>
      </w:r>
      <w:r w:rsidR="00165201">
        <w:t>Met de ondertekening van deze Voucherovereenkomst treedt de Voucherpartner to</w:t>
      </w:r>
      <w:r w:rsidR="00165201" w:rsidRPr="00165201">
        <w:t xml:space="preserve">e tot het </w:t>
      </w:r>
      <w:r w:rsidR="00B11D97" w:rsidRPr="00165201">
        <w:t xml:space="preserve">project “Healthy Building Network” en </w:t>
      </w:r>
      <w:r w:rsidR="00165201" w:rsidRPr="00165201">
        <w:t>dient zij te handelen in lijn met de voorschriften van het INTERREG VA Deutschland-Nederland programma.</w:t>
      </w:r>
    </w:p>
    <w:p w14:paraId="24BC4E49" w14:textId="77777777" w:rsidR="00EB2D15" w:rsidRDefault="00EB2D15" w:rsidP="00C82C9F"/>
    <w:p w14:paraId="7B26C356" w14:textId="409A1495" w:rsidR="00EB2D15" w:rsidRDefault="00EB2D15" w:rsidP="00C82C9F">
      <w:r>
        <w:t>De ondergetekenden:</w:t>
      </w:r>
    </w:p>
    <w:p w14:paraId="16C5E2CA" w14:textId="77777777" w:rsidR="00EB2D15" w:rsidRDefault="00EB2D15" w:rsidP="00C82C9F"/>
    <w:p w14:paraId="48C4DD6A" w14:textId="1F0CE457" w:rsidR="00EB2D15" w:rsidRDefault="00EB2D15" w:rsidP="00EB2D15">
      <w:pPr>
        <w:pStyle w:val="Lijstalinea"/>
        <w:numPr>
          <w:ilvl w:val="0"/>
          <w:numId w:val="17"/>
        </w:numPr>
      </w:pPr>
      <w:r>
        <w:t xml:space="preserve">De gemeente Venlo, gevestigd en kantoorhoudende te Venlo (Hanzeplaats 1, 5912 AT Venlo, Postbus 3434, 5902 RK Venlo), vertegenwoordigd door haar burgemeester, de heer A.S. Scholten, verder te noemen: </w:t>
      </w:r>
      <w:r w:rsidR="00536EE7">
        <w:rPr>
          <w:i/>
        </w:rPr>
        <w:t>Lead Partner</w:t>
      </w:r>
      <w:r>
        <w:t>,</w:t>
      </w:r>
    </w:p>
    <w:p w14:paraId="204C4DCC" w14:textId="436F1143" w:rsidR="00EB2D15" w:rsidRDefault="00EB2D15" w:rsidP="00EB2D15">
      <w:pPr>
        <w:pStyle w:val="Lijstalinea"/>
        <w:numPr>
          <w:ilvl w:val="0"/>
          <w:numId w:val="0"/>
        </w:numPr>
        <w:ind w:left="360"/>
      </w:pPr>
      <w:r>
        <w:t xml:space="preserve"> </w:t>
      </w:r>
    </w:p>
    <w:p w14:paraId="7214709E" w14:textId="0969A064" w:rsidR="00EB2D15" w:rsidRDefault="00EB2D15" w:rsidP="00EB2D15">
      <w:pPr>
        <w:pStyle w:val="Lijstalinea"/>
        <w:numPr>
          <w:ilvl w:val="0"/>
          <w:numId w:val="17"/>
        </w:numPr>
      </w:pPr>
      <w:r w:rsidRPr="00355D05">
        <w:rPr>
          <w:highlight w:val="green"/>
        </w:rPr>
        <w:t>XXXX</w:t>
      </w:r>
      <w:r>
        <w:t xml:space="preserve">, gevestigd te </w:t>
      </w:r>
      <w:r w:rsidRPr="00355D05">
        <w:rPr>
          <w:highlight w:val="green"/>
        </w:rPr>
        <w:t>XXXX</w:t>
      </w:r>
      <w:r>
        <w:t xml:space="preserve"> (</w:t>
      </w:r>
      <w:r w:rsidRPr="00355D05">
        <w:rPr>
          <w:highlight w:val="green"/>
        </w:rPr>
        <w:t>XXX 00, 0000 XX XXXX</w:t>
      </w:r>
      <w:r>
        <w:t xml:space="preserve">), vertegenwoordigd door </w:t>
      </w:r>
      <w:r w:rsidRPr="00355D05">
        <w:rPr>
          <w:highlight w:val="green"/>
        </w:rPr>
        <w:t>XX</w:t>
      </w:r>
      <w:r>
        <w:t xml:space="preserve"> </w:t>
      </w:r>
      <w:r w:rsidRPr="00355D05">
        <w:rPr>
          <w:highlight w:val="green"/>
        </w:rPr>
        <w:t>XXXX</w:t>
      </w:r>
      <w:r>
        <w:t xml:space="preserve">, verder te noemen: </w:t>
      </w:r>
      <w:r w:rsidRPr="00EB2D15">
        <w:rPr>
          <w:i/>
        </w:rPr>
        <w:t>Voucherpartner</w:t>
      </w:r>
      <w:r>
        <w:t>.</w:t>
      </w:r>
    </w:p>
    <w:p w14:paraId="343ACBAF" w14:textId="77777777" w:rsidR="00EB2D15" w:rsidRDefault="00EB2D15" w:rsidP="00EB2D15"/>
    <w:p w14:paraId="0615B266" w14:textId="48AF2950" w:rsidR="00EB2D15" w:rsidRDefault="00EB2D15" w:rsidP="00EB2D15">
      <w:r>
        <w:t xml:space="preserve">Hierna gezamenlijk te noemen: </w:t>
      </w:r>
      <w:r w:rsidRPr="00EB2D15">
        <w:rPr>
          <w:i/>
        </w:rPr>
        <w:t>partijen</w:t>
      </w:r>
      <w:r w:rsidR="00536EE7">
        <w:rPr>
          <w:i/>
        </w:rPr>
        <w:t>,</w:t>
      </w:r>
    </w:p>
    <w:p w14:paraId="1920B4D4" w14:textId="77777777" w:rsidR="00EB2D15" w:rsidRDefault="00EB2D15" w:rsidP="00C82C9F"/>
    <w:p w14:paraId="457920EC" w14:textId="1958FA9F" w:rsidR="00EB2D15" w:rsidRDefault="003F55A3" w:rsidP="00C82C9F">
      <w:r>
        <w:t>o</w:t>
      </w:r>
      <w:r w:rsidR="00EB2D15">
        <w:t>verwegende dat:</w:t>
      </w:r>
    </w:p>
    <w:p w14:paraId="1B7571AD" w14:textId="77777777" w:rsidR="00EB2D15" w:rsidRDefault="00EB2D15" w:rsidP="00C82C9F"/>
    <w:p w14:paraId="4B3B6482" w14:textId="387CCD7A" w:rsidR="00EB2D15" w:rsidRDefault="00A10EC8" w:rsidP="00CB7310">
      <w:pPr>
        <w:pStyle w:val="Lijstalinea"/>
        <w:numPr>
          <w:ilvl w:val="0"/>
          <w:numId w:val="18"/>
        </w:numPr>
      </w:pPr>
      <w:r>
        <w:t>De L</w:t>
      </w:r>
      <w:r w:rsidR="009F47F5">
        <w:t>ead Partner</w:t>
      </w:r>
      <w:r w:rsidR="00CB7310">
        <w:t xml:space="preserve">, namens de partners in het INTERREG VA Deutschland-Nederland project Healthy Building Network, </w:t>
      </w:r>
      <w:r w:rsidR="00141940">
        <w:t>de</w:t>
      </w:r>
      <w:r w:rsidR="00706BD7">
        <w:t>ze</w:t>
      </w:r>
      <w:r w:rsidR="00141940">
        <w:t xml:space="preserve"> Voucherovereenkomst</w:t>
      </w:r>
      <w:r w:rsidR="00706BD7">
        <w:t xml:space="preserve"> met de Voucherpartner sluit</w:t>
      </w:r>
      <w:r w:rsidR="00CB7310">
        <w:t>.</w:t>
      </w:r>
    </w:p>
    <w:p w14:paraId="61C5083D" w14:textId="26E3837C" w:rsidR="00706BD7" w:rsidRDefault="00A10EC8" w:rsidP="00CB7310">
      <w:pPr>
        <w:pStyle w:val="Lijstalinea"/>
        <w:numPr>
          <w:ilvl w:val="0"/>
          <w:numId w:val="18"/>
        </w:numPr>
      </w:pPr>
      <w:r>
        <w:t>De V</w:t>
      </w:r>
      <w:r w:rsidR="00706BD7">
        <w:t>ouchercoördinator is belast met de organisatie en uitvoering van het Innovatievoucherprogramma Healthy Building Network.</w:t>
      </w:r>
    </w:p>
    <w:p w14:paraId="3D4219DD" w14:textId="3D622A6E" w:rsidR="00CB7310" w:rsidRDefault="00A10EC8" w:rsidP="00CB7310">
      <w:pPr>
        <w:pStyle w:val="Lijstalinea"/>
        <w:numPr>
          <w:ilvl w:val="0"/>
          <w:numId w:val="18"/>
        </w:numPr>
      </w:pPr>
      <w:r>
        <w:t xml:space="preserve">De </w:t>
      </w:r>
      <w:r w:rsidR="009F47F5">
        <w:t>Lead Partner</w:t>
      </w:r>
      <w:r w:rsidR="00CB7310">
        <w:t xml:space="preserve"> in samenwerking met haar partners in het project Healthy Building Network de “Voorwaarden Innovatievoucherprogramma Healthy Building Network” heeft opgesteld en dat deze volledig en onverminderd van toepassing zijn op deze overeenkomst.</w:t>
      </w:r>
    </w:p>
    <w:p w14:paraId="4289BB12" w14:textId="5EBDE4F1" w:rsidR="009803BE" w:rsidRDefault="009803BE" w:rsidP="00CB7310">
      <w:pPr>
        <w:pStyle w:val="Lijstalinea"/>
        <w:numPr>
          <w:ilvl w:val="0"/>
          <w:numId w:val="18"/>
        </w:numPr>
      </w:pPr>
      <w:r>
        <w:t>Er Innovatievouchers beschikbaar zijn vanuit het INTERREG VA Deutschland-Nederland project Healthy Building Network ter bevordering van een grensoverschrijdende kennisdeling en –</w:t>
      </w:r>
      <w:r>
        <w:lastRenderedPageBreak/>
        <w:t>ontwikkeling op het gebied van de ontwikkeling en productie van gezonde en circulaire materialen/systemen en diensten binnen de bouwsector</w:t>
      </w:r>
      <w:r w:rsidR="00165201">
        <w:t xml:space="preserve"> zoals nader beschreven in het “Ambitiedocument</w:t>
      </w:r>
      <w:r w:rsidR="00165201" w:rsidRPr="00E8124D">
        <w:t xml:space="preserve"> Voucherprogramma Healthy Building Network”.</w:t>
      </w:r>
    </w:p>
    <w:p w14:paraId="667CDCA8" w14:textId="34A982A9" w:rsidR="009803BE" w:rsidRDefault="009803BE" w:rsidP="00CB7310">
      <w:pPr>
        <w:pStyle w:val="Lijstalinea"/>
        <w:numPr>
          <w:ilvl w:val="0"/>
          <w:numId w:val="18"/>
        </w:numPr>
      </w:pPr>
      <w:r>
        <w:t>De Voucherpartner een Voucheraanvraag heeft ingediend</w:t>
      </w:r>
      <w:r w:rsidR="006E2635">
        <w:t xml:space="preserve"> ten behoeve van het Voucherproject </w:t>
      </w:r>
      <w:r w:rsidR="006E2635" w:rsidRPr="006E2635">
        <w:rPr>
          <w:highlight w:val="green"/>
        </w:rPr>
        <w:t>…………</w:t>
      </w:r>
      <w:r>
        <w:t xml:space="preserve"> </w:t>
      </w:r>
      <w:r w:rsidR="00700258">
        <w:t xml:space="preserve">met referentienummer </w:t>
      </w:r>
      <w:r w:rsidR="00700258" w:rsidRPr="00700258">
        <w:rPr>
          <w:highlight w:val="cyan"/>
        </w:rPr>
        <w:t>…………</w:t>
      </w:r>
      <w:r w:rsidR="00700258">
        <w:t xml:space="preserve"> </w:t>
      </w:r>
      <w:r>
        <w:t xml:space="preserve">waarover de Vouchercommissie positief </w:t>
      </w:r>
      <w:r w:rsidR="00341955">
        <w:t>heeft geoordeeld</w:t>
      </w:r>
      <w:r>
        <w:t>.</w:t>
      </w:r>
    </w:p>
    <w:p w14:paraId="6A2B8617" w14:textId="657733AB" w:rsidR="009803BE" w:rsidRDefault="009803BE" w:rsidP="00CB7310">
      <w:pPr>
        <w:pStyle w:val="Lijstalinea"/>
        <w:numPr>
          <w:ilvl w:val="0"/>
          <w:numId w:val="18"/>
        </w:numPr>
      </w:pPr>
      <w:r>
        <w:t xml:space="preserve">De Voucheraanvraag </w:t>
      </w:r>
      <w:r w:rsidR="006E2635">
        <w:t xml:space="preserve">voor het Voucherproject </w:t>
      </w:r>
      <w:r w:rsidR="006E2635" w:rsidRPr="006E2635">
        <w:rPr>
          <w:highlight w:val="green"/>
        </w:rPr>
        <w:t>…………</w:t>
      </w:r>
      <w:r w:rsidR="006E2635">
        <w:t xml:space="preserve"> </w:t>
      </w:r>
      <w:r>
        <w:t xml:space="preserve">als </w:t>
      </w:r>
      <w:r w:rsidRPr="006E2635">
        <w:rPr>
          <w:highlight w:val="magenta"/>
        </w:rPr>
        <w:t xml:space="preserve">bijlage </w:t>
      </w:r>
      <w:r w:rsidR="006F2A04" w:rsidRPr="006E2635">
        <w:rPr>
          <w:highlight w:val="magenta"/>
        </w:rPr>
        <w:t>1</w:t>
      </w:r>
      <w:r w:rsidR="006F2A04">
        <w:t xml:space="preserve"> </w:t>
      </w:r>
      <w:r>
        <w:t xml:space="preserve">bij deze overeenkomst </w:t>
      </w:r>
      <w:r w:rsidR="006F2A04">
        <w:t xml:space="preserve">is </w:t>
      </w:r>
      <w:r>
        <w:t xml:space="preserve">gevoegd en </w:t>
      </w:r>
      <w:r w:rsidR="006F2A04">
        <w:t xml:space="preserve">daar </w:t>
      </w:r>
      <w:r>
        <w:t xml:space="preserve">onlosmakelijk onderdeel </w:t>
      </w:r>
      <w:r w:rsidR="006F2A04">
        <w:t>van uitmaakt</w:t>
      </w:r>
      <w:r>
        <w:t>.</w:t>
      </w:r>
    </w:p>
    <w:p w14:paraId="58A9250D" w14:textId="75F5D064" w:rsidR="009803BE" w:rsidRDefault="009803BE" w:rsidP="00CB7310">
      <w:pPr>
        <w:pStyle w:val="Lijstalinea"/>
        <w:numPr>
          <w:ilvl w:val="0"/>
          <w:numId w:val="18"/>
        </w:numPr>
      </w:pPr>
      <w:r>
        <w:t xml:space="preserve">De </w:t>
      </w:r>
      <w:r w:rsidR="009F47F5">
        <w:t>Lead Partner</w:t>
      </w:r>
      <w:r>
        <w:t xml:space="preserve"> aan het initiatief van de Voucherpartner geen financiële bijdrage verstrekt, anders dan de Voucherbijdrage vanuit het INTERREG VA Deutschland-Nederland project Healthy Building Network.</w:t>
      </w:r>
    </w:p>
    <w:p w14:paraId="2DE5BBB8" w14:textId="65918026" w:rsidR="009803BE" w:rsidRDefault="009803BE" w:rsidP="00CB7310">
      <w:pPr>
        <w:pStyle w:val="Lijstalinea"/>
        <w:numPr>
          <w:ilvl w:val="0"/>
          <w:numId w:val="18"/>
        </w:numPr>
      </w:pPr>
      <w:r>
        <w:t xml:space="preserve">De Voucherpartner de </w:t>
      </w:r>
      <w:r w:rsidR="009F47F5">
        <w:t>Lead Partner</w:t>
      </w:r>
      <w:r>
        <w:t xml:space="preserve"> vrijwaart voor alle aanspraken, door wie dan ook gedaan, in relatie tot de activiteiten en bijbehorende kosten van het Voucherproject.</w:t>
      </w:r>
    </w:p>
    <w:p w14:paraId="3EA7B05A" w14:textId="6057DB89" w:rsidR="009803BE" w:rsidRDefault="009803BE" w:rsidP="00CB7310">
      <w:pPr>
        <w:pStyle w:val="Lijstalinea"/>
        <w:numPr>
          <w:ilvl w:val="0"/>
          <w:numId w:val="18"/>
        </w:numPr>
      </w:pPr>
      <w:r>
        <w:t xml:space="preserve">De </w:t>
      </w:r>
      <w:r w:rsidR="009F47F5">
        <w:t>Lead Partner</w:t>
      </w:r>
      <w:r>
        <w:t xml:space="preserve"> noch ten opzichte van de Voucherpartner, noch ten opzichte van derden, aansprakelijk is voor schade indien – om welke reden dan ook – er na het sluiten van deze Voucherovereenkomst door het INTERREG VA Deutschland-Nederland programma wordt afgeweken van de bij de beschikking verleende INTERREG </w:t>
      </w:r>
      <w:r w:rsidR="00DF4BE3">
        <w:t xml:space="preserve">VA Deutschland-Nederland </w:t>
      </w:r>
      <w:r>
        <w:t xml:space="preserve">subsidie en deze subsidie niet, of </w:t>
      </w:r>
      <w:r w:rsidR="00BA3440">
        <w:t>slechts ten dele, wordt betaald.</w:t>
      </w:r>
    </w:p>
    <w:p w14:paraId="47EA26F7" w14:textId="6FD70AB3" w:rsidR="009803BE" w:rsidRDefault="00BA3440" w:rsidP="00CB7310">
      <w:pPr>
        <w:pStyle w:val="Lijstalinea"/>
        <w:numPr>
          <w:ilvl w:val="0"/>
          <w:numId w:val="18"/>
        </w:numPr>
      </w:pPr>
      <w:r>
        <w:t xml:space="preserve">De Voucherpartner de </w:t>
      </w:r>
      <w:r w:rsidR="009F47F5">
        <w:t>Lead Partner</w:t>
      </w:r>
      <w:r>
        <w:t xml:space="preserve"> voorziet van alle informatie die de </w:t>
      </w:r>
      <w:r w:rsidR="009F47F5">
        <w:t>Lead Partner</w:t>
      </w:r>
      <w:r>
        <w:t xml:space="preserve"> nodig acht om aan haar verplichtingen ten opzichte van het INTERREG VA Deutschland-Nederland programma te voldoen.</w:t>
      </w:r>
    </w:p>
    <w:p w14:paraId="574C51BB" w14:textId="398822C3" w:rsidR="00BA3440" w:rsidRDefault="00BA3440" w:rsidP="00CB7310">
      <w:pPr>
        <w:pStyle w:val="Lijstalinea"/>
        <w:numPr>
          <w:ilvl w:val="0"/>
          <w:numId w:val="18"/>
        </w:numPr>
      </w:pPr>
      <w:r>
        <w:t>Deze overwegingen onderdeel uitmaken van de overeenkomst.</w:t>
      </w:r>
    </w:p>
    <w:p w14:paraId="6F8FBC61" w14:textId="77777777" w:rsidR="00CB7310" w:rsidRDefault="00CB7310" w:rsidP="00CB7310"/>
    <w:p w14:paraId="088134FF" w14:textId="65B48C12" w:rsidR="00051CA4" w:rsidRDefault="003F55A3" w:rsidP="00CB7310">
      <w:r>
        <w:t>zijn, met in achtneming van:</w:t>
      </w:r>
    </w:p>
    <w:p w14:paraId="059361DC" w14:textId="77777777" w:rsidR="003F55A3" w:rsidRDefault="003F55A3" w:rsidP="00CB7310"/>
    <w:p w14:paraId="5DF0A60B" w14:textId="77777777" w:rsidR="003F55A3" w:rsidRDefault="003F55A3" w:rsidP="003F55A3">
      <w:pPr>
        <w:pStyle w:val="Lijstalinea"/>
        <w:numPr>
          <w:ilvl w:val="0"/>
          <w:numId w:val="25"/>
        </w:numPr>
      </w:pPr>
      <w:r>
        <w:t>het INTERREG V-programma Deutschland-Nederland, zoals vastgesteld door de Europese commissie op 17 november 2014 met bijbehorende en alle van toepassing zijnde Europese en nationale wet- en regelgeving;</w:t>
      </w:r>
    </w:p>
    <w:p w14:paraId="22809364" w14:textId="77777777" w:rsidR="003F55A3" w:rsidRDefault="003F55A3" w:rsidP="003F55A3">
      <w:pPr>
        <w:pStyle w:val="Lijstalinea"/>
        <w:numPr>
          <w:ilvl w:val="0"/>
          <w:numId w:val="25"/>
        </w:numPr>
      </w:pPr>
      <w:r>
        <w:t xml:space="preserve">de projectaanvraag ‘Healthy Building Network’ (204142) </w:t>
      </w:r>
    </w:p>
    <w:p w14:paraId="10BFC975" w14:textId="57F07DCC" w:rsidR="003F55A3" w:rsidRDefault="003F55A3" w:rsidP="003F55A3">
      <w:pPr>
        <w:pStyle w:val="Lijstalinea"/>
        <w:numPr>
          <w:ilvl w:val="0"/>
          <w:numId w:val="25"/>
        </w:numPr>
      </w:pPr>
      <w:r>
        <w:t xml:space="preserve">de subsidiebepalingen met inbegrip van de daarbij behorende bijlagen voor projecten uitgevoerd </w:t>
      </w:r>
      <w:r w:rsidR="0063045D">
        <w:t>in het kader van het INTERREG V</w:t>
      </w:r>
      <w:r>
        <w:t>A programma Deutschland-Nederland</w:t>
      </w:r>
    </w:p>
    <w:p w14:paraId="4523F22B" w14:textId="77777777" w:rsidR="003F55A3" w:rsidRDefault="003F55A3" w:rsidP="003F55A3"/>
    <w:p w14:paraId="28A05729" w14:textId="0F0E3982" w:rsidR="003F55A3" w:rsidRDefault="003F55A3" w:rsidP="003F55A3">
      <w:r>
        <w:t>het volgende overeengekomen:</w:t>
      </w:r>
    </w:p>
    <w:p w14:paraId="62CB961C" w14:textId="77777777" w:rsidR="00CB7310" w:rsidRDefault="00CB7310" w:rsidP="00BA3440"/>
    <w:p w14:paraId="6DA2025E" w14:textId="36AA5873" w:rsidR="00D1426A" w:rsidRDefault="00D1426A" w:rsidP="00BA3440">
      <w:pPr>
        <w:rPr>
          <w:rFonts w:cs="Arial"/>
          <w:b/>
          <w:bCs/>
          <w:color w:val="000090"/>
          <w:kern w:val="32"/>
          <w:szCs w:val="32"/>
        </w:rPr>
      </w:pPr>
    </w:p>
    <w:p w14:paraId="5B331D38" w14:textId="3D1C4386" w:rsidR="00D1426A" w:rsidRPr="00D1426A" w:rsidRDefault="00635B7C" w:rsidP="00D1426A">
      <w:pPr>
        <w:pStyle w:val="Kop1"/>
      </w:pPr>
      <w:r>
        <w:br w:type="column"/>
      </w:r>
      <w:r w:rsidR="00E11A3B">
        <w:lastRenderedPageBreak/>
        <w:t>Artikel 1</w:t>
      </w:r>
      <w:r w:rsidR="00D1426A">
        <w:t xml:space="preserve"> – Doel van de samenwerking</w:t>
      </w:r>
    </w:p>
    <w:p w14:paraId="6DE01CB1" w14:textId="0C1319BD" w:rsidR="00D1426A" w:rsidRDefault="00A10EC8" w:rsidP="00D1426A">
      <w:pPr>
        <w:pStyle w:val="Lijstalinea"/>
        <w:numPr>
          <w:ilvl w:val="0"/>
          <w:numId w:val="19"/>
        </w:numPr>
      </w:pPr>
      <w:r>
        <w:t xml:space="preserve">De </w:t>
      </w:r>
      <w:r w:rsidR="00D1426A">
        <w:t>Voucherpartner zal in lijn met de ingediende voucheraanvraag uitvoering geven aan een grensoverschrijdende kennisdeling en –ontwikkeling op het gebied van de ontwikkeling</w:t>
      </w:r>
      <w:r w:rsidR="00640452">
        <w:t xml:space="preserve"> en productie van gezonde en circulaire materialen/systemen en diensten binnen de </w:t>
      </w:r>
      <w:r w:rsidR="00141940">
        <w:t>bouwkolom</w:t>
      </w:r>
      <w:r w:rsidR="00165201">
        <w:t xml:space="preserve"> zoals nader beschreven in het “Ambitiedocument</w:t>
      </w:r>
      <w:r w:rsidR="00165201" w:rsidRPr="00E8124D">
        <w:t xml:space="preserve"> Voucherprogramma Healthy Building Network”</w:t>
      </w:r>
      <w:r w:rsidR="00640452">
        <w:t>. Voucherpartner doet dit door de inhuur van een kennispartner.</w:t>
      </w:r>
      <w:r w:rsidR="006F2A04">
        <w:t xml:space="preserve"> </w:t>
      </w:r>
    </w:p>
    <w:p w14:paraId="12B5745F" w14:textId="78662BE2" w:rsidR="00CB7310" w:rsidRDefault="006F2A04" w:rsidP="00D1426A">
      <w:pPr>
        <w:pStyle w:val="Lijstalinea"/>
        <w:numPr>
          <w:ilvl w:val="0"/>
          <w:numId w:val="19"/>
        </w:numPr>
      </w:pPr>
      <w:r>
        <w:t>Partijen</w:t>
      </w:r>
      <w:r w:rsidR="00640452">
        <w:t xml:space="preserve"> streven met deze samenwerking naar een ontsluiting en verbinding van de</w:t>
      </w:r>
      <w:r w:rsidR="00515869">
        <w:t xml:space="preserve"> aanwezige kennis en faciliteiten op het gebied van de effecten van gebouwen op</w:t>
      </w:r>
      <w:r w:rsidR="00D1426A">
        <w:t xml:space="preserve"> de gezondheid van</w:t>
      </w:r>
      <w:r w:rsidR="00515869">
        <w:t xml:space="preserve"> mensen, aan weerszijden van de grens. Hiermee streven partijen </w:t>
      </w:r>
      <w:r w:rsidR="00D1426A">
        <w:t xml:space="preserve">er </w:t>
      </w:r>
      <w:r w:rsidR="00515869">
        <w:t xml:space="preserve">naar dat deze Euregio als één van de eerste regio’s een bepalende rol op het gebied van innovatie in de gebouwde omgeving </w:t>
      </w:r>
      <w:r w:rsidR="00D1426A">
        <w:t>verwerft als het gaat om gezonde gebouwen</w:t>
      </w:r>
      <w:r w:rsidR="00515869">
        <w:t>.</w:t>
      </w:r>
    </w:p>
    <w:p w14:paraId="378E343F" w14:textId="61D1EEFD" w:rsidR="0050576B" w:rsidRDefault="0050576B">
      <w:pPr>
        <w:spacing w:line="240" w:lineRule="auto"/>
        <w:jc w:val="left"/>
        <w:rPr>
          <w:rFonts w:cs="Arial"/>
          <w:b/>
          <w:bCs/>
          <w:color w:val="000090"/>
          <w:kern w:val="32"/>
          <w:szCs w:val="32"/>
        </w:rPr>
      </w:pPr>
    </w:p>
    <w:p w14:paraId="4DCA4E21" w14:textId="77777777" w:rsidR="0050576B" w:rsidRDefault="0050576B">
      <w:pPr>
        <w:spacing w:line="240" w:lineRule="auto"/>
        <w:jc w:val="left"/>
        <w:rPr>
          <w:rFonts w:cs="Arial"/>
          <w:b/>
          <w:bCs/>
          <w:color w:val="000090"/>
          <w:kern w:val="32"/>
          <w:szCs w:val="32"/>
        </w:rPr>
      </w:pPr>
    </w:p>
    <w:p w14:paraId="2B0EFE4E" w14:textId="29EB00E6" w:rsidR="006276FC" w:rsidRDefault="00E11A3B" w:rsidP="006276FC">
      <w:pPr>
        <w:pStyle w:val="Kop1"/>
      </w:pPr>
      <w:r>
        <w:t>Artikel 2</w:t>
      </w:r>
      <w:r w:rsidR="006276FC">
        <w:t xml:space="preserve"> - Startdatum, einddatum en hoogte van de Voucherbijdrage</w:t>
      </w:r>
    </w:p>
    <w:p w14:paraId="793EC4EF" w14:textId="77777777" w:rsidR="006276FC" w:rsidRDefault="006276FC" w:rsidP="006276FC">
      <w:pPr>
        <w:pStyle w:val="Lijstalinea"/>
        <w:numPr>
          <w:ilvl w:val="0"/>
          <w:numId w:val="22"/>
        </w:numPr>
      </w:pPr>
      <w:r>
        <w:t xml:space="preserve">De startdatum van dit Voucherproject is bepaald op: </w:t>
      </w:r>
      <w:r w:rsidRPr="00355D05">
        <w:rPr>
          <w:highlight w:val="green"/>
        </w:rPr>
        <w:t>XX XXXXX 201X</w:t>
      </w:r>
      <w:r>
        <w:t>.</w:t>
      </w:r>
    </w:p>
    <w:p w14:paraId="7815F36A" w14:textId="77777777" w:rsidR="006276FC" w:rsidRDefault="006276FC" w:rsidP="006276FC">
      <w:pPr>
        <w:pStyle w:val="Lijstalinea"/>
        <w:numPr>
          <w:ilvl w:val="0"/>
          <w:numId w:val="22"/>
        </w:numPr>
      </w:pPr>
      <w:r>
        <w:t xml:space="preserve">De einddatum van dit Voucherproject is bepaald op: </w:t>
      </w:r>
      <w:r w:rsidRPr="00355D05">
        <w:rPr>
          <w:highlight w:val="green"/>
        </w:rPr>
        <w:t>XX XXXXX 201X</w:t>
      </w:r>
      <w:r>
        <w:t>.</w:t>
      </w:r>
    </w:p>
    <w:p w14:paraId="7D282D9A" w14:textId="6873A388" w:rsidR="006276FC" w:rsidRDefault="006276FC" w:rsidP="006276FC">
      <w:pPr>
        <w:pStyle w:val="Lijstalinea"/>
        <w:numPr>
          <w:ilvl w:val="0"/>
          <w:numId w:val="22"/>
        </w:numPr>
      </w:pPr>
      <w:r>
        <w:t xml:space="preserve">De totale begroting van dit Voucherproject bedraagt, zoals beschreven in de Voucheraanvraag in totaal EUR </w:t>
      </w:r>
      <w:r w:rsidRPr="00355D05">
        <w:rPr>
          <w:highlight w:val="green"/>
        </w:rPr>
        <w:t>XX.XXX</w:t>
      </w:r>
      <w:r>
        <w:t xml:space="preserve">,- </w:t>
      </w:r>
      <w:r w:rsidRPr="009C0BC3">
        <w:rPr>
          <w:highlight w:val="green"/>
        </w:rPr>
        <w:t>exclusief BTW</w:t>
      </w:r>
      <w:r>
        <w:t xml:space="preserve">. Deze kosten komen in aanmerking voor een Voucherbijdrage van 50% van de daadwerkelijk gemaakte kosten exclusief BTW, zijnde een bijdrage van maximaal EUR </w:t>
      </w:r>
      <w:r w:rsidRPr="00355D05">
        <w:rPr>
          <w:highlight w:val="green"/>
        </w:rPr>
        <w:t>Y.YYY</w:t>
      </w:r>
      <w:r>
        <w:t xml:space="preserve">,-. Indien de daadwerkelijk gemaakte kosten </w:t>
      </w:r>
      <w:r w:rsidRPr="009C0BC3">
        <w:rPr>
          <w:highlight w:val="green"/>
        </w:rPr>
        <w:t>exclusief BTW</w:t>
      </w:r>
      <w:r>
        <w:t xml:space="preserve"> lager uitvallen dan in de Voucheraanvraag begroot, zal de Voucherbijdrage naar rato worden bijgesteld.</w:t>
      </w:r>
    </w:p>
    <w:p w14:paraId="498A954A" w14:textId="648E171D" w:rsidR="006276FC" w:rsidRDefault="006276FC" w:rsidP="00515869"/>
    <w:p w14:paraId="6EE10505" w14:textId="77777777" w:rsidR="006276FC" w:rsidRDefault="006276FC" w:rsidP="00CB7310">
      <w:pPr>
        <w:pStyle w:val="Kop1"/>
      </w:pPr>
    </w:p>
    <w:p w14:paraId="563E2751" w14:textId="759DDDB2" w:rsidR="00CB7310" w:rsidRDefault="00E20FAB" w:rsidP="00CB7310">
      <w:pPr>
        <w:pStyle w:val="Kop1"/>
      </w:pPr>
      <w:r>
        <w:t>Artikel 3</w:t>
      </w:r>
      <w:r w:rsidR="00CB7310">
        <w:t xml:space="preserve"> – </w:t>
      </w:r>
      <w:r>
        <w:t>Verantwoordelijkheden Voucherpartner</w:t>
      </w:r>
    </w:p>
    <w:p w14:paraId="2EC20661" w14:textId="65D2D820" w:rsidR="00E20FAB" w:rsidRDefault="00E20FAB" w:rsidP="00E20FAB">
      <w:pPr>
        <w:pStyle w:val="Lijstalinea"/>
        <w:numPr>
          <w:ilvl w:val="0"/>
          <w:numId w:val="20"/>
        </w:numPr>
      </w:pPr>
      <w:r>
        <w:t>De Voucherpartner is ervoor verantwoordelijk dat het Voucherproject volledig wordt uitgevoerd zoals is beschreven in de Voucheraanvraag</w:t>
      </w:r>
      <w:r w:rsidR="006E2635">
        <w:t xml:space="preserve"> die is bijgevoegd als </w:t>
      </w:r>
      <w:r w:rsidR="006E2635" w:rsidRPr="006E2635">
        <w:rPr>
          <w:highlight w:val="magenta"/>
        </w:rPr>
        <w:t>bijlage 1</w:t>
      </w:r>
      <w:r w:rsidR="006E2635">
        <w:t xml:space="preserve"> bij deze overeenkomst</w:t>
      </w:r>
      <w:r>
        <w:t xml:space="preserve">. </w:t>
      </w:r>
    </w:p>
    <w:p w14:paraId="444EEE00" w14:textId="119A8EF4" w:rsidR="00E20FAB" w:rsidRDefault="00E20FAB" w:rsidP="00E20FAB">
      <w:pPr>
        <w:pStyle w:val="Lijstalinea"/>
        <w:numPr>
          <w:ilvl w:val="0"/>
          <w:numId w:val="20"/>
        </w:numPr>
      </w:pPr>
      <w:r>
        <w:t xml:space="preserve">Indien de Voucherpartner zich geconfronteerd ziet met veranderde omstandigheden waardoor het Voucherproject niet langer kan worden uitgevoerd zoals voorzien in de Voucheraanvraag, dient zij de </w:t>
      </w:r>
      <w:r w:rsidR="009F47F5">
        <w:t xml:space="preserve">Lead Partner </w:t>
      </w:r>
      <w:r>
        <w:t>hiervan onverwijld schriftelijk, en ten laatste binnen 28 dagen na constatering, op de hoogte te stellen. Partijen zullen dan in onderling overleg besluiten welke stappen er genomen dienen te worden. De afspraken die uit dit overleg voortkomen worden vastgelegd en door beide partijen geaccordeerd. Alleen dan zijn de afspraken geldig in het kader van deze overeenkomst en maken zij daarvan deel uit.</w:t>
      </w:r>
    </w:p>
    <w:p w14:paraId="658D0A5C" w14:textId="3A39E2A6" w:rsidR="00E20FAB" w:rsidRDefault="00E20FAB" w:rsidP="00E20FAB">
      <w:pPr>
        <w:pStyle w:val="Lijstalinea"/>
        <w:numPr>
          <w:ilvl w:val="0"/>
          <w:numId w:val="20"/>
        </w:numPr>
      </w:pPr>
      <w:r>
        <w:t>De Voucherpartner is ervoor verantwoordelijk dat het Voucherproject volledig wordt uitgevoerd conform de richtlijnen en voorwaarden die zijn opgetekend in de “Voorwaarden Innovatievoucherprogramma Healthy Building Network”</w:t>
      </w:r>
      <w:r w:rsidR="00A178E2">
        <w:t xml:space="preserve"> die van toepassing zijn op deze overeenkomst.</w:t>
      </w:r>
      <w:r w:rsidR="006E2635">
        <w:t xml:space="preserve"> Deze “Voorwaarden Innovatievoucherprogramma Healthy Building Network” zijn bijgevoegd bij deze overeenkomst als </w:t>
      </w:r>
      <w:r w:rsidR="006E2635" w:rsidRPr="006E2635">
        <w:rPr>
          <w:highlight w:val="magenta"/>
        </w:rPr>
        <w:t>bijlage 2</w:t>
      </w:r>
      <w:r w:rsidR="006E2635">
        <w:t>.</w:t>
      </w:r>
    </w:p>
    <w:p w14:paraId="5074A44F" w14:textId="15C4B962" w:rsidR="00E20FAB" w:rsidRDefault="00E20FAB" w:rsidP="00E20FAB">
      <w:pPr>
        <w:pStyle w:val="Lijstalinea"/>
        <w:numPr>
          <w:ilvl w:val="0"/>
          <w:numId w:val="20"/>
        </w:numPr>
      </w:pPr>
      <w:r>
        <w:lastRenderedPageBreak/>
        <w:t xml:space="preserve">De Voucherpartner is ervoor verantwoordelijk dat zij </w:t>
      </w:r>
      <w:r w:rsidRPr="006E2635">
        <w:t>binnen zes weken na afloop van het Voucherproject</w:t>
      </w:r>
      <w:r>
        <w:t xml:space="preserve"> bij de </w:t>
      </w:r>
      <w:r w:rsidR="00141940">
        <w:t xml:space="preserve">Vouchercoördinator </w:t>
      </w:r>
      <w:r>
        <w:t xml:space="preserve">een einddeclaratie indient. </w:t>
      </w:r>
      <w:r w:rsidR="00DF4BE3">
        <w:t xml:space="preserve">Deze eindrapportage dient te worden ingediend gebruikmakend van het format “Declaratieformulier Innovatievoucher Healthy Building Network”. Als bijlage bij deze declaratie levert de Voucherpartner ter onderbouwing </w:t>
      </w:r>
      <w:r w:rsidR="009F47F5">
        <w:t xml:space="preserve">de </w:t>
      </w:r>
      <w:r w:rsidR="00635B7C">
        <w:t>urenstaten</w:t>
      </w:r>
      <w:r w:rsidR="00B07EFB">
        <w:t xml:space="preserve">, </w:t>
      </w:r>
      <w:r w:rsidR="00DF4BE3">
        <w:t xml:space="preserve">facturen en betaalbewijzen aan, die betrekking hebben op de gedeclareerde kosten. </w:t>
      </w:r>
    </w:p>
    <w:p w14:paraId="60B562E0" w14:textId="2378EB86" w:rsidR="00A10EC8" w:rsidRDefault="00A10EC8" w:rsidP="00E20FAB">
      <w:pPr>
        <w:pStyle w:val="Lijstalinea"/>
        <w:numPr>
          <w:ilvl w:val="0"/>
          <w:numId w:val="20"/>
        </w:numPr>
      </w:pPr>
      <w:r>
        <w:t>De Voucherpartner dient alle documenten van het Voucherproject te bewaren tot 31 december 2027.</w:t>
      </w:r>
    </w:p>
    <w:p w14:paraId="2A7023D6" w14:textId="281A332D" w:rsidR="00A10EC8" w:rsidRPr="00165201" w:rsidRDefault="00165201" w:rsidP="00DF4BE3">
      <w:pPr>
        <w:pStyle w:val="Lijstalinea"/>
        <w:numPr>
          <w:ilvl w:val="0"/>
          <w:numId w:val="20"/>
        </w:numPr>
      </w:pPr>
      <w:r w:rsidRPr="00165201">
        <w:t xml:space="preserve">De Voucherpartner heeft een informatieplicht jegens de Lead Partner met betrekking tot andere subsidies die voor het Voucherproject zijn aangevraagd of toegekend. Dit houdt in dat de Voucherpartner verplicht is de Lead Partner zonder voorbehoud en per direct te informeren over enige andere voor het Voucherproject verkregen subsidie teneinde dubbele </w:t>
      </w:r>
      <w:r>
        <w:t xml:space="preserve">subsidiering </w:t>
      </w:r>
      <w:r w:rsidRPr="00165201">
        <w:t xml:space="preserve">ten alle tijden te voorkomen. </w:t>
      </w:r>
    </w:p>
    <w:p w14:paraId="71A5843A" w14:textId="77777777" w:rsidR="00165201" w:rsidRDefault="00165201" w:rsidP="00165201"/>
    <w:p w14:paraId="4B0B6F98" w14:textId="77777777" w:rsidR="00165201" w:rsidRDefault="00165201" w:rsidP="00165201"/>
    <w:p w14:paraId="2332BDDB" w14:textId="7D20A496" w:rsidR="00DF4BE3" w:rsidRDefault="00DF4BE3" w:rsidP="00DF4BE3">
      <w:pPr>
        <w:pStyle w:val="Kop1"/>
      </w:pPr>
      <w:r>
        <w:t xml:space="preserve">Artikel 4 – Verantwoordelijkheden </w:t>
      </w:r>
      <w:r w:rsidR="00141940">
        <w:t>Lead Partner</w:t>
      </w:r>
    </w:p>
    <w:p w14:paraId="43E44834" w14:textId="1992EBA9" w:rsidR="0028685B" w:rsidRDefault="00706BD7" w:rsidP="00706BD7">
      <w:pPr>
        <w:pStyle w:val="Lijstalinea"/>
        <w:numPr>
          <w:ilvl w:val="0"/>
          <w:numId w:val="21"/>
        </w:numPr>
      </w:pPr>
      <w:r>
        <w:t xml:space="preserve">Na ontvangst van door de Vouchercoördinator beoordeelde en doorgezonden einddeclaratie, zorgt de Lead </w:t>
      </w:r>
      <w:r w:rsidR="00141940">
        <w:t>Partner</w:t>
      </w:r>
      <w:r w:rsidR="0028685B">
        <w:t xml:space="preserve"> voor opname van de door de Voucherpartner ingediende einddeclaratie in de eerstvolgende </w:t>
      </w:r>
      <w:r w:rsidR="00814195">
        <w:t xml:space="preserve">declaratie </w:t>
      </w:r>
      <w:r w:rsidR="0028685B">
        <w:t>van het project richting het INTERREG VA Deutschland-Nederland programma</w:t>
      </w:r>
      <w:r w:rsidR="009F47F5">
        <w:t>. De</w:t>
      </w:r>
      <w:r w:rsidR="009C0BC3">
        <w:t xml:space="preserve"> de</w:t>
      </w:r>
      <w:r w:rsidR="009F47F5">
        <w:t xml:space="preserve">adlines voor deze </w:t>
      </w:r>
      <w:r w:rsidR="009C0BC3">
        <w:t>einddeclaratie</w:t>
      </w:r>
      <w:r w:rsidR="009F47F5">
        <w:t xml:space="preserve"> zijn respectievelijk: uiterlijk 15 februari, 15 mei, 15 september en 15 november van elk jaar. Na controle en goedkeuring van de First Level Controller van de declaratie wordt deze doorgestuurd aan de Certificeringsautoriteit van het INTERREG VA-programma Deutschland-Nederland.</w:t>
      </w:r>
    </w:p>
    <w:p w14:paraId="7A81936A" w14:textId="4047B260" w:rsidR="00265735" w:rsidRDefault="00DF4BE3" w:rsidP="00265735">
      <w:pPr>
        <w:pStyle w:val="Lijstalinea"/>
        <w:numPr>
          <w:ilvl w:val="0"/>
          <w:numId w:val="21"/>
        </w:numPr>
      </w:pPr>
      <w:r>
        <w:t xml:space="preserve">De </w:t>
      </w:r>
      <w:r w:rsidR="00141940">
        <w:t>Lead Partner</w:t>
      </w:r>
      <w:r>
        <w:t xml:space="preserve"> zorgt voor betaling van de aangevraagde en gecontroleerde bijdrage aan de Voucherpartner binnen 30 dagen na ontvangst van de uitbetaling door de Certificeringsautoriteit van het INTERREG VA-programma Deutschland-Nederland. </w:t>
      </w:r>
    </w:p>
    <w:p w14:paraId="08E75D96" w14:textId="77777777" w:rsidR="00706BD7" w:rsidRDefault="00706BD7" w:rsidP="00CB7310"/>
    <w:p w14:paraId="7E434571" w14:textId="77777777" w:rsidR="009C0BC3" w:rsidRDefault="009C0BC3" w:rsidP="00CB7310"/>
    <w:p w14:paraId="2D74D7E6" w14:textId="5869FF02" w:rsidR="009C0BC3" w:rsidRDefault="009C0BC3" w:rsidP="009C0BC3">
      <w:pPr>
        <w:pStyle w:val="Kop1"/>
      </w:pPr>
      <w:r>
        <w:t>Artikel 5 – Wijziging</w:t>
      </w:r>
      <w:r w:rsidR="0063045D">
        <w:t xml:space="preserve">/Looptijd/Beëindiging </w:t>
      </w:r>
    </w:p>
    <w:p w14:paraId="5A1ADBE5" w14:textId="77777777" w:rsidR="0063045D" w:rsidRDefault="009C0BC3" w:rsidP="0063045D">
      <w:pPr>
        <w:pStyle w:val="Lijstalinea"/>
        <w:numPr>
          <w:ilvl w:val="0"/>
          <w:numId w:val="26"/>
        </w:numPr>
      </w:pPr>
      <w:r>
        <w:t>Deze overeenkomst kan slechts schriftelijk met instemming van beide partijen worden gewijzigd.</w:t>
      </w:r>
    </w:p>
    <w:p w14:paraId="42E53E99" w14:textId="74AE67D9" w:rsidR="001C146A" w:rsidRDefault="009C0BC3" w:rsidP="00861B73">
      <w:pPr>
        <w:pStyle w:val="Lijstalinea"/>
        <w:numPr>
          <w:ilvl w:val="0"/>
          <w:numId w:val="26"/>
        </w:numPr>
      </w:pPr>
      <w:r>
        <w:t>Deze overeenkomst gaat in op het moment van ondertekening, danwel met terugwerkende kracht op de startdatum van het Voucherproject indien deze datum ligt voor het moment van ondertekening</w:t>
      </w:r>
      <w:r w:rsidRPr="0049574A">
        <w:t xml:space="preserve">, </w:t>
      </w:r>
      <w:r w:rsidR="0049574A" w:rsidRPr="0049574A">
        <w:t xml:space="preserve">en loopt tot aan </w:t>
      </w:r>
      <w:r w:rsidR="00861B73">
        <w:t xml:space="preserve">de einddatum van het INTERREG VA Deutschland-Nederland project Healthy Building Network zijnde 30 november 2021. Indien de realisering van het Voucherproject dit vereist, kan de looptijd van deze overeenkomst worden verlengd. Daarnaast geldt er voor de Voucherpartner echter een bewaarplicht van alle relevante documenten tot 31 december 2027 zoals benoemd in artikel 3.5 van deze overeenkomst. </w:t>
      </w:r>
    </w:p>
    <w:p w14:paraId="1E9AD20A" w14:textId="4DF78AF7" w:rsidR="009C0BC3" w:rsidRDefault="00635B7C" w:rsidP="0063045D">
      <w:pPr>
        <w:pStyle w:val="Lijstalinea"/>
        <w:numPr>
          <w:ilvl w:val="0"/>
          <w:numId w:val="26"/>
        </w:numPr>
      </w:pPr>
      <w:r>
        <w:br w:type="column"/>
      </w:r>
      <w:r w:rsidR="009C0BC3">
        <w:lastRenderedPageBreak/>
        <w:t>Indien de Voucherpartner</w:t>
      </w:r>
      <w:r w:rsidR="001C146A">
        <w:t>:</w:t>
      </w:r>
    </w:p>
    <w:p w14:paraId="44CC0902" w14:textId="77777777" w:rsidR="009C0BC3" w:rsidRDefault="009C0BC3" w:rsidP="009C0BC3">
      <w:pPr>
        <w:pStyle w:val="Lijstalinea"/>
        <w:numPr>
          <w:ilvl w:val="1"/>
          <w:numId w:val="28"/>
        </w:numPr>
      </w:pPr>
      <w:r>
        <w:t>failliet gaat, surséance van betaling aanvraagt, geliquideerd wordt, waarvoor een schuldenregeling wordt getroffen of waarop een andere regeling wordt getroffen ten behoeve van zijn schuldeisers;</w:t>
      </w:r>
    </w:p>
    <w:p w14:paraId="628279BA" w14:textId="77777777" w:rsidR="009C0BC3" w:rsidRDefault="009C0BC3" w:rsidP="009C0BC3">
      <w:pPr>
        <w:pStyle w:val="Lijstalinea"/>
        <w:numPr>
          <w:ilvl w:val="1"/>
          <w:numId w:val="28"/>
        </w:numPr>
      </w:pPr>
      <w:r>
        <w:t>wordt getroffen door een overmacht die langer dan 30 dagen onafgebroken duurt;</w:t>
      </w:r>
    </w:p>
    <w:p w14:paraId="4284B2E8" w14:textId="77777777" w:rsidR="009C0BC3" w:rsidRDefault="009C0BC3" w:rsidP="009C0BC3">
      <w:pPr>
        <w:pStyle w:val="Lijstalinea"/>
        <w:numPr>
          <w:ilvl w:val="1"/>
          <w:numId w:val="28"/>
        </w:numPr>
      </w:pPr>
      <w:r>
        <w:t>in gebreke is en dit gebrek niet binnen 30 dagen hersteld kan worden. De termijn van 30 dagen gaat in nadat ingebrekestelling heeft plaats gevonden;</w:t>
      </w:r>
    </w:p>
    <w:p w14:paraId="77D03C0E" w14:textId="1D33B9F9" w:rsidR="009C0BC3" w:rsidRDefault="009C0BC3" w:rsidP="009C0BC3">
      <w:pPr>
        <w:pStyle w:val="Lijstalinea"/>
        <w:numPr>
          <w:ilvl w:val="1"/>
          <w:numId w:val="28"/>
        </w:numPr>
      </w:pPr>
      <w:r>
        <w:t>op objectieve gerechtvaardigde gronden niet langer uitvoering kan en wil geven aan het Voucherproject,</w:t>
      </w:r>
    </w:p>
    <w:p w14:paraId="5C5DCE76" w14:textId="77777777" w:rsidR="00141940" w:rsidRDefault="009C0BC3" w:rsidP="00141940">
      <w:pPr>
        <w:pStyle w:val="Lijstalinea"/>
        <w:numPr>
          <w:ilvl w:val="0"/>
          <w:numId w:val="0"/>
        </w:numPr>
        <w:ind w:left="360"/>
      </w:pPr>
      <w:r>
        <w:t xml:space="preserve">kan het Voucherproject, en daarmee deze overeenkomst, </w:t>
      </w:r>
      <w:r w:rsidR="00141940">
        <w:t xml:space="preserve">op aangeven van de Lead Partner eenzijdig </w:t>
      </w:r>
      <w:r>
        <w:t>beëindigd worden.</w:t>
      </w:r>
    </w:p>
    <w:p w14:paraId="6F071104" w14:textId="77777777" w:rsidR="00141940" w:rsidRDefault="009C0BC3" w:rsidP="00141940">
      <w:pPr>
        <w:pStyle w:val="Lijstalinea"/>
        <w:numPr>
          <w:ilvl w:val="0"/>
          <w:numId w:val="26"/>
        </w:numPr>
      </w:pPr>
      <w:r>
        <w:t>Indien er sprake is van een beëindiging van de ove</w:t>
      </w:r>
      <w:r w:rsidR="0063045D">
        <w:t>reenkomst zoals benoemd in lid 3</w:t>
      </w:r>
      <w:r>
        <w:t xml:space="preserve">, kan de Voucherpartner geen enkele aanspraak maken op enige vergoeding. </w:t>
      </w:r>
    </w:p>
    <w:p w14:paraId="6519E666" w14:textId="7D24C2C1" w:rsidR="006276FC" w:rsidRDefault="009C0BC3" w:rsidP="00141940">
      <w:pPr>
        <w:pStyle w:val="Lijstalinea"/>
        <w:numPr>
          <w:ilvl w:val="0"/>
          <w:numId w:val="26"/>
        </w:numPr>
      </w:pPr>
      <w:r>
        <w:t xml:space="preserve">Indien de beschikking voor het Healthy Building Network project door het Comité van Toezicht of de Stuurgroep van het </w:t>
      </w:r>
      <w:r w:rsidR="0063045D">
        <w:t>INTERREG VA-programma Deutschland-Nederland met terugwerkende kracht wordt ingetrokken of herroepen of anderszins ongeldig wordt verklaard, wordt deze Voucherovereenkomst beëindigd. De partijen verplichten zich mee te werken tot een correcte afwikkeling van de uit de herroeping en beëindiging voortvloeiende gevolgen.</w:t>
      </w:r>
    </w:p>
    <w:p w14:paraId="72E47814" w14:textId="77777777" w:rsidR="006276FC" w:rsidRDefault="006276FC" w:rsidP="00E11A3B"/>
    <w:p w14:paraId="56536834" w14:textId="6524293E" w:rsidR="0050576B" w:rsidRDefault="0050576B">
      <w:pPr>
        <w:spacing w:line="240" w:lineRule="auto"/>
        <w:jc w:val="left"/>
        <w:rPr>
          <w:rFonts w:cs="Arial"/>
          <w:b/>
          <w:bCs/>
          <w:color w:val="000090"/>
          <w:kern w:val="32"/>
          <w:szCs w:val="32"/>
        </w:rPr>
      </w:pPr>
    </w:p>
    <w:p w14:paraId="28E0F9E8" w14:textId="38880C7A" w:rsidR="00515869" w:rsidRDefault="0079208F" w:rsidP="00BD49DC">
      <w:pPr>
        <w:pStyle w:val="Kop1"/>
      </w:pPr>
      <w:r>
        <w:t>Ondertekening</w:t>
      </w:r>
    </w:p>
    <w:p w14:paraId="0B44B371" w14:textId="77777777" w:rsidR="0079208F" w:rsidRDefault="0079208F" w:rsidP="00C82C9F"/>
    <w:p w14:paraId="78AF55B9" w14:textId="64A851F9" w:rsidR="0079208F" w:rsidRDefault="00BD49DC" w:rsidP="00C82C9F">
      <w:r>
        <w:t xml:space="preserve">Aldus in tweevoud opgesteld en ondertekend, </w:t>
      </w:r>
    </w:p>
    <w:p w14:paraId="79788042" w14:textId="77777777" w:rsidR="0079208F" w:rsidRDefault="0079208F" w:rsidP="00C82C9F"/>
    <w:p w14:paraId="0887D534" w14:textId="4CB9951E" w:rsidR="00BD49DC" w:rsidRDefault="00BD49DC" w:rsidP="00C82C9F">
      <w:r>
        <w:t>Lead Partner, gemeente Venlo:</w:t>
      </w:r>
      <w:r>
        <w:tab/>
      </w:r>
      <w:r>
        <w:tab/>
      </w:r>
      <w:r>
        <w:tab/>
      </w:r>
      <w:r>
        <w:tab/>
        <w:t xml:space="preserve">Voucherpartner, </w:t>
      </w:r>
      <w:r w:rsidRPr="00355D05">
        <w:rPr>
          <w:highlight w:val="green"/>
        </w:rPr>
        <w:t>XXXXXXX</w:t>
      </w:r>
      <w:r>
        <w:t>:</w:t>
      </w:r>
    </w:p>
    <w:p w14:paraId="48390A26" w14:textId="77777777" w:rsidR="00BD49DC" w:rsidRDefault="00BD49DC" w:rsidP="00C82C9F"/>
    <w:p w14:paraId="76CA0470" w14:textId="3B5548CE" w:rsidR="00BD49DC" w:rsidRDefault="00BD49DC" w:rsidP="00BD49DC">
      <w:r>
        <w:t>Plaats: ………………………</w:t>
      </w:r>
      <w:r w:rsidR="0050576B">
        <w:t>…………</w:t>
      </w:r>
      <w:r>
        <w:tab/>
      </w:r>
      <w:r>
        <w:tab/>
      </w:r>
      <w:r>
        <w:tab/>
        <w:t>Plaats: ………………………</w:t>
      </w:r>
      <w:r w:rsidR="0050576B">
        <w:t>…………</w:t>
      </w:r>
    </w:p>
    <w:p w14:paraId="0C605E92" w14:textId="77777777" w:rsidR="004F7237" w:rsidRDefault="004F7237" w:rsidP="00C82C9F"/>
    <w:p w14:paraId="4F473643" w14:textId="3D748D16" w:rsidR="00BD49DC" w:rsidRDefault="00BD49DC" w:rsidP="00BD49DC">
      <w:r>
        <w:t>Datum: ………………………</w:t>
      </w:r>
      <w:r w:rsidR="0050576B">
        <w:t>…………</w:t>
      </w:r>
      <w:r>
        <w:tab/>
      </w:r>
      <w:r>
        <w:tab/>
      </w:r>
      <w:r>
        <w:tab/>
        <w:t>Datum: ………………………</w:t>
      </w:r>
      <w:r w:rsidR="0050576B">
        <w:t>…………</w:t>
      </w:r>
    </w:p>
    <w:p w14:paraId="79F975BD" w14:textId="77777777" w:rsidR="00BD49DC" w:rsidRDefault="00BD49DC" w:rsidP="00BD49DC"/>
    <w:p w14:paraId="1288397E" w14:textId="010BD199" w:rsidR="00BD49DC" w:rsidRDefault="00BD49DC" w:rsidP="00BD49DC">
      <w:r>
        <w:t>Naam: ………………………</w:t>
      </w:r>
      <w:r w:rsidR="0050576B">
        <w:t>…………</w:t>
      </w:r>
      <w:r>
        <w:tab/>
      </w:r>
      <w:r>
        <w:tab/>
      </w:r>
      <w:r>
        <w:tab/>
        <w:t>Naam: ………………………</w:t>
      </w:r>
      <w:r w:rsidR="0050576B">
        <w:t>…………</w:t>
      </w:r>
    </w:p>
    <w:p w14:paraId="7A389264" w14:textId="41FCD731" w:rsidR="00BD49DC" w:rsidRDefault="00BD49DC" w:rsidP="00BD49DC"/>
    <w:p w14:paraId="37B6873D" w14:textId="77777777" w:rsidR="00BD49DC" w:rsidRDefault="00BD49DC" w:rsidP="00BD49DC">
      <w:r>
        <w:t>Handtekening:</w:t>
      </w:r>
      <w:r>
        <w:tab/>
      </w:r>
      <w:r>
        <w:tab/>
      </w:r>
      <w:r>
        <w:tab/>
      </w:r>
      <w:r>
        <w:tab/>
      </w:r>
      <w:r>
        <w:tab/>
      </w:r>
      <w:r>
        <w:tab/>
        <w:t>Handtekening:</w:t>
      </w:r>
    </w:p>
    <w:p w14:paraId="14002FEA" w14:textId="77777777" w:rsidR="00BD49DC" w:rsidRDefault="00BD49DC" w:rsidP="00C82C9F"/>
    <w:p w14:paraId="1F412087" w14:textId="77777777" w:rsidR="00BD49DC" w:rsidRDefault="00BD49DC" w:rsidP="00C82C9F"/>
    <w:p w14:paraId="2089AFCA" w14:textId="77777777" w:rsidR="00BD49DC" w:rsidRDefault="00BD49DC" w:rsidP="00C82C9F"/>
    <w:p w14:paraId="38203FB6" w14:textId="3C401253" w:rsidR="00BD49DC" w:rsidRDefault="00BD49DC" w:rsidP="00BD49DC">
      <w:r>
        <w:t>………………………</w:t>
      </w:r>
      <w:r w:rsidR="0050576B">
        <w:t>…………</w:t>
      </w:r>
      <w:r>
        <w:tab/>
      </w:r>
      <w:r>
        <w:tab/>
      </w:r>
      <w:r>
        <w:tab/>
      </w:r>
      <w:r>
        <w:tab/>
        <w:t>………………………</w:t>
      </w:r>
      <w:r w:rsidR="0050576B">
        <w:t>…………</w:t>
      </w:r>
    </w:p>
    <w:p w14:paraId="0A640517" w14:textId="23CE4927" w:rsidR="006E2635" w:rsidRDefault="006E2635" w:rsidP="006E2635">
      <w:pPr>
        <w:pStyle w:val="Kop1"/>
      </w:pPr>
      <w:r>
        <w:lastRenderedPageBreak/>
        <w:t xml:space="preserve">Bijlage 1 – Voucheraanvraag voor Voucherproject </w:t>
      </w:r>
      <w:r w:rsidRPr="006E2635">
        <w:rPr>
          <w:highlight w:val="green"/>
        </w:rPr>
        <w:t>…………</w:t>
      </w:r>
      <w:r w:rsidR="0050576B">
        <w:t xml:space="preserve"> met referentienummer </w:t>
      </w:r>
      <w:r w:rsidR="0050576B" w:rsidRPr="00700258">
        <w:rPr>
          <w:highlight w:val="cyan"/>
        </w:rPr>
        <w:t>…………</w:t>
      </w:r>
    </w:p>
    <w:p w14:paraId="178FED70" w14:textId="77777777" w:rsidR="004F7237" w:rsidRDefault="004F7237" w:rsidP="00C82C9F"/>
    <w:p w14:paraId="64A6048F" w14:textId="77777777" w:rsidR="006E2635" w:rsidRDefault="006E2635" w:rsidP="00C82C9F"/>
    <w:p w14:paraId="5009E154" w14:textId="77777777" w:rsidR="006E2635" w:rsidRDefault="006E2635" w:rsidP="00C82C9F"/>
    <w:p w14:paraId="26162544" w14:textId="77777777" w:rsidR="006E2635" w:rsidRDefault="006E2635" w:rsidP="00C82C9F"/>
    <w:p w14:paraId="3AA05BB3" w14:textId="34EAAC22" w:rsidR="006E2635" w:rsidRDefault="006E2635">
      <w:pPr>
        <w:spacing w:line="240" w:lineRule="auto"/>
        <w:jc w:val="left"/>
      </w:pPr>
      <w:r>
        <w:br w:type="page"/>
      </w:r>
    </w:p>
    <w:p w14:paraId="29DA607B" w14:textId="10A3DFAC" w:rsidR="006E2635" w:rsidRDefault="006E2635" w:rsidP="006E2635">
      <w:pPr>
        <w:pStyle w:val="Kop1"/>
      </w:pPr>
      <w:r>
        <w:t>Bijlage 2 - Voorwaarden Innovatievoucherprogramma Healthy Building Net</w:t>
      </w:r>
      <w:r w:rsidR="00453224">
        <w:t>work</w:t>
      </w:r>
    </w:p>
    <w:p w14:paraId="67A4072C" w14:textId="77777777" w:rsidR="006E2635" w:rsidRDefault="006E2635" w:rsidP="00C82C9F"/>
    <w:p w14:paraId="1AB4207E" w14:textId="77777777" w:rsidR="006E2635" w:rsidRDefault="006E2635" w:rsidP="00C82C9F"/>
    <w:p w14:paraId="0B4F3EC5" w14:textId="77777777" w:rsidR="006E2635" w:rsidRDefault="006E2635" w:rsidP="00C82C9F"/>
    <w:p w14:paraId="7A27B97F" w14:textId="77777777" w:rsidR="006E2635" w:rsidRPr="00C82C9F" w:rsidRDefault="006E2635" w:rsidP="00C82C9F"/>
    <w:sectPr w:rsidR="006E2635" w:rsidRPr="00C82C9F" w:rsidSect="005310EF">
      <w:headerReference w:type="default" r:id="rId13"/>
      <w:footerReference w:type="default" r:id="rId14"/>
      <w:pgSz w:w="11906" w:h="16838"/>
      <w:pgMar w:top="2287" w:right="1418" w:bottom="2224" w:left="1418" w:header="1320"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75DD6" w14:textId="77777777" w:rsidR="00AD52A6" w:rsidRDefault="00AD52A6">
      <w:r>
        <w:separator/>
      </w:r>
    </w:p>
  </w:endnote>
  <w:endnote w:type="continuationSeparator" w:id="0">
    <w:p w14:paraId="5566E1E9" w14:textId="77777777" w:rsidR="00AD52A6" w:rsidRDefault="00AD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214F3" w14:textId="7136DF44" w:rsidR="00141940" w:rsidRPr="0078293D" w:rsidRDefault="00141940" w:rsidP="0078293D">
    <w:pPr>
      <w:pStyle w:val="Voettekst"/>
      <w:pBdr>
        <w:top w:val="single" w:sz="4" w:space="1" w:color="8FC035"/>
      </w:pBdr>
      <w:jc w:val="left"/>
      <w:rPr>
        <w:b/>
        <w:bCs/>
        <w:color w:val="8FC035"/>
        <w:sz w:val="16"/>
        <w:szCs w:val="16"/>
      </w:rPr>
    </w:pPr>
    <w:r w:rsidRPr="0078293D">
      <w:rPr>
        <w:rStyle w:val="Paginanummer"/>
        <w:b/>
        <w:bCs/>
        <w:color w:val="8FC035"/>
        <w:sz w:val="16"/>
        <w:szCs w:val="16"/>
      </w:rPr>
      <w:t xml:space="preserve">Voucherovereenkomst – Innovatievoucherprogramma </w:t>
    </w:r>
    <w:r w:rsidRPr="0078293D">
      <w:rPr>
        <w:rStyle w:val="Paginanummer"/>
        <w:b/>
        <w:bCs/>
        <w:color w:val="8FC035"/>
        <w:sz w:val="16"/>
        <w:szCs w:val="16"/>
        <w:lang w:val="en-US"/>
      </w:rPr>
      <w:t xml:space="preserve">Healthy Building Network </w:t>
    </w:r>
    <w:r w:rsidRPr="0078293D">
      <w:rPr>
        <w:rStyle w:val="Paginanummer"/>
        <w:b/>
        <w:bCs/>
        <w:color w:val="8FC035"/>
        <w:sz w:val="16"/>
        <w:szCs w:val="16"/>
        <w:lang w:val="en-US"/>
      </w:rPr>
      <w:tab/>
    </w:r>
    <w:r w:rsidRPr="0078293D">
      <w:rPr>
        <w:rStyle w:val="Paginanummer"/>
        <w:b/>
        <w:bCs/>
        <w:color w:val="8FC035"/>
        <w:sz w:val="16"/>
        <w:szCs w:val="16"/>
        <w:lang w:val="en-US"/>
      </w:rPr>
      <w:fldChar w:fldCharType="begin"/>
    </w:r>
    <w:r w:rsidRPr="0078293D">
      <w:rPr>
        <w:rStyle w:val="Paginanummer"/>
        <w:b/>
        <w:bCs/>
        <w:color w:val="8FC035"/>
        <w:sz w:val="16"/>
        <w:szCs w:val="16"/>
        <w:lang w:val="en-US"/>
      </w:rPr>
      <w:instrText xml:space="preserve"> PAGE </w:instrText>
    </w:r>
    <w:r w:rsidRPr="0078293D">
      <w:rPr>
        <w:rStyle w:val="Paginanummer"/>
        <w:b/>
        <w:bCs/>
        <w:color w:val="8FC035"/>
        <w:sz w:val="16"/>
        <w:szCs w:val="16"/>
        <w:lang w:val="en-US"/>
      </w:rPr>
      <w:fldChar w:fldCharType="separate"/>
    </w:r>
    <w:r w:rsidR="005310EF">
      <w:rPr>
        <w:rStyle w:val="Paginanummer"/>
        <w:b/>
        <w:bCs/>
        <w:noProof/>
        <w:color w:val="8FC035"/>
        <w:sz w:val="16"/>
        <w:szCs w:val="16"/>
        <w:lang w:val="en-US"/>
      </w:rPr>
      <w:t>1</w:t>
    </w:r>
    <w:r w:rsidRPr="0078293D">
      <w:rPr>
        <w:rStyle w:val="Paginanummer"/>
        <w:b/>
        <w:bCs/>
        <w:color w:val="8FC035"/>
        <w:sz w:val="16"/>
        <w:szCs w:val="16"/>
        <w:lang w:val="en-US"/>
      </w:rPr>
      <w:fldChar w:fldCharType="end"/>
    </w:r>
    <w:r w:rsidRPr="0078293D">
      <w:rPr>
        <w:rStyle w:val="Paginanummer"/>
        <w:b/>
        <w:bCs/>
        <w:color w:val="8FC035"/>
        <w:sz w:val="16"/>
        <w:szCs w:val="16"/>
        <w:lang w:val="en-US"/>
      </w:rPr>
      <w:t xml:space="preserve"> / </w:t>
    </w:r>
    <w:r w:rsidRPr="0078293D">
      <w:rPr>
        <w:rStyle w:val="Paginanummer"/>
        <w:b/>
        <w:bCs/>
        <w:color w:val="8FC035"/>
        <w:sz w:val="16"/>
        <w:szCs w:val="16"/>
        <w:lang w:val="en-US"/>
      </w:rPr>
      <w:fldChar w:fldCharType="begin"/>
    </w:r>
    <w:r w:rsidRPr="0078293D">
      <w:rPr>
        <w:rStyle w:val="Paginanummer"/>
        <w:b/>
        <w:bCs/>
        <w:color w:val="8FC035"/>
        <w:sz w:val="16"/>
        <w:szCs w:val="16"/>
        <w:lang w:val="en-US"/>
      </w:rPr>
      <w:instrText xml:space="preserve"> NUMPAGES </w:instrText>
    </w:r>
    <w:r w:rsidRPr="0078293D">
      <w:rPr>
        <w:rStyle w:val="Paginanummer"/>
        <w:b/>
        <w:bCs/>
        <w:color w:val="8FC035"/>
        <w:sz w:val="16"/>
        <w:szCs w:val="16"/>
        <w:lang w:val="en-US"/>
      </w:rPr>
      <w:fldChar w:fldCharType="separate"/>
    </w:r>
    <w:r w:rsidR="005310EF">
      <w:rPr>
        <w:rStyle w:val="Paginanummer"/>
        <w:b/>
        <w:bCs/>
        <w:noProof/>
        <w:color w:val="8FC035"/>
        <w:sz w:val="16"/>
        <w:szCs w:val="16"/>
        <w:lang w:val="en-US"/>
      </w:rPr>
      <w:t>7</w:t>
    </w:r>
    <w:r w:rsidRPr="0078293D">
      <w:rPr>
        <w:rStyle w:val="Paginanummer"/>
        <w:b/>
        <w:bCs/>
        <w:color w:val="8FC035"/>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1AED7" w14:textId="77777777" w:rsidR="00AD52A6" w:rsidRDefault="00AD52A6">
      <w:r>
        <w:separator/>
      </w:r>
    </w:p>
  </w:footnote>
  <w:footnote w:type="continuationSeparator" w:id="0">
    <w:p w14:paraId="6592E808" w14:textId="77777777" w:rsidR="00AD52A6" w:rsidRDefault="00AD5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C2BB1" w14:textId="0D47EB5F" w:rsidR="00141940" w:rsidRPr="0078293D" w:rsidRDefault="0078293D" w:rsidP="0078293D">
    <w:pPr>
      <w:pStyle w:val="Koptekst"/>
      <w:pBdr>
        <w:bottom w:val="single" w:sz="4" w:space="1" w:color="8FC035"/>
      </w:pBdr>
      <w:rPr>
        <w:b/>
        <w:bCs/>
        <w:sz w:val="16"/>
        <w:szCs w:val="16"/>
        <w:lang w:val="en-GB"/>
      </w:rPr>
    </w:pPr>
    <w:r w:rsidRPr="009F6514">
      <w:rPr>
        <w:rFonts w:ascii="Times New Roman" w:hAnsi="Times New Roman"/>
        <w:noProof/>
        <w:sz w:val="24"/>
      </w:rPr>
      <w:drawing>
        <wp:anchor distT="0" distB="0" distL="114300" distR="114300" simplePos="0" relativeHeight="251659264" behindDoc="0" locked="0" layoutInCell="1" allowOverlap="1" wp14:anchorId="18669EF2" wp14:editId="20A7ECD5">
          <wp:simplePos x="0" y="0"/>
          <wp:positionH relativeFrom="column">
            <wp:posOffset>0</wp:posOffset>
          </wp:positionH>
          <wp:positionV relativeFrom="paragraph">
            <wp:posOffset>-516475</wp:posOffset>
          </wp:positionV>
          <wp:extent cx="948055" cy="634365"/>
          <wp:effectExtent l="0" t="0" r="0" b="635"/>
          <wp:wrapNone/>
          <wp:docPr id="5" name="Afbeelding 5" descr="HealthyBuilding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BuildingNet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940" w:rsidRPr="00265735">
      <w:rPr>
        <w:sz w:val="16"/>
        <w:szCs w:val="16"/>
        <w:lang w:val="en-GB"/>
      </w:rPr>
      <w:tab/>
    </w:r>
    <w:r w:rsidR="00141940" w:rsidRPr="00265735">
      <w:rPr>
        <w:sz w:val="16"/>
        <w:szCs w:val="16"/>
        <w:lang w:val="en-GB"/>
      </w:rPr>
      <w:tab/>
    </w:r>
    <w:r>
      <w:rPr>
        <w:b/>
        <w:bCs/>
        <w:color w:val="8FC035"/>
        <w:sz w:val="16"/>
        <w:szCs w:val="16"/>
      </w:rPr>
      <w:t>September</w:t>
    </w:r>
    <w:r w:rsidR="00635B7C" w:rsidRPr="0078293D">
      <w:rPr>
        <w:b/>
        <w:bCs/>
        <w:color w:val="8FC035"/>
        <w:sz w:val="16"/>
        <w:szCs w:val="16"/>
        <w:lang w:val="en-GB"/>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2FA"/>
    <w:multiLevelType w:val="hybridMultilevel"/>
    <w:tmpl w:val="733C2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BF0475"/>
    <w:multiLevelType w:val="hybridMultilevel"/>
    <w:tmpl w:val="3280B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205718"/>
    <w:multiLevelType w:val="hybridMultilevel"/>
    <w:tmpl w:val="12629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5B1C8D"/>
    <w:multiLevelType w:val="hybridMultilevel"/>
    <w:tmpl w:val="F6B2A0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9465A6"/>
    <w:multiLevelType w:val="hybridMultilevel"/>
    <w:tmpl w:val="D8F260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2703C9"/>
    <w:multiLevelType w:val="hybridMultilevel"/>
    <w:tmpl w:val="B4FC9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726C47"/>
    <w:multiLevelType w:val="hybridMultilevel"/>
    <w:tmpl w:val="479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5D1B9C"/>
    <w:multiLevelType w:val="hybridMultilevel"/>
    <w:tmpl w:val="C99CE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A530D"/>
    <w:multiLevelType w:val="hybridMultilevel"/>
    <w:tmpl w:val="F1500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F0523D"/>
    <w:multiLevelType w:val="hybridMultilevel"/>
    <w:tmpl w:val="8C46EE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AC7A1A"/>
    <w:multiLevelType w:val="hybridMultilevel"/>
    <w:tmpl w:val="FCB0A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F25E5A"/>
    <w:multiLevelType w:val="hybridMultilevel"/>
    <w:tmpl w:val="D4D0D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E044E"/>
    <w:multiLevelType w:val="hybridMultilevel"/>
    <w:tmpl w:val="38405E32"/>
    <w:lvl w:ilvl="0" w:tplc="1AE884AE">
      <w:start w:val="1"/>
      <w:numFmt w:val="decimal"/>
      <w:pStyle w:val="Lijstaline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A09C8"/>
    <w:multiLevelType w:val="hybridMultilevel"/>
    <w:tmpl w:val="CDE0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B0116"/>
    <w:multiLevelType w:val="hybridMultilevel"/>
    <w:tmpl w:val="FAF896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AE35F5"/>
    <w:multiLevelType w:val="hybridMultilevel"/>
    <w:tmpl w:val="CF187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DB0D85"/>
    <w:multiLevelType w:val="hybridMultilevel"/>
    <w:tmpl w:val="2C541E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8338E3"/>
    <w:multiLevelType w:val="hybridMultilevel"/>
    <w:tmpl w:val="484CF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7749D8"/>
    <w:multiLevelType w:val="hybridMultilevel"/>
    <w:tmpl w:val="B4966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553E14"/>
    <w:multiLevelType w:val="hybridMultilevel"/>
    <w:tmpl w:val="ADECA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481126"/>
    <w:multiLevelType w:val="hybridMultilevel"/>
    <w:tmpl w:val="9B84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109DB"/>
    <w:multiLevelType w:val="hybridMultilevel"/>
    <w:tmpl w:val="B03C6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F80856"/>
    <w:multiLevelType w:val="hybridMultilevel"/>
    <w:tmpl w:val="F1500A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490804"/>
    <w:multiLevelType w:val="hybridMultilevel"/>
    <w:tmpl w:val="6BE46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920EC"/>
    <w:multiLevelType w:val="hybridMultilevel"/>
    <w:tmpl w:val="6F7088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4F772F"/>
    <w:multiLevelType w:val="hybridMultilevel"/>
    <w:tmpl w:val="284E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116149"/>
    <w:multiLevelType w:val="hybridMultilevel"/>
    <w:tmpl w:val="74C890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A1240D"/>
    <w:multiLevelType w:val="hybridMultilevel"/>
    <w:tmpl w:val="1BD05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3"/>
  </w:num>
  <w:num w:numId="3">
    <w:abstractNumId w:val="8"/>
  </w:num>
  <w:num w:numId="4">
    <w:abstractNumId w:val="16"/>
  </w:num>
  <w:num w:numId="5">
    <w:abstractNumId w:val="11"/>
  </w:num>
  <w:num w:numId="6">
    <w:abstractNumId w:val="22"/>
  </w:num>
  <w:num w:numId="7">
    <w:abstractNumId w:val="21"/>
  </w:num>
  <w:num w:numId="8">
    <w:abstractNumId w:val="26"/>
  </w:num>
  <w:num w:numId="9">
    <w:abstractNumId w:val="3"/>
  </w:num>
  <w:num w:numId="10">
    <w:abstractNumId w:val="0"/>
  </w:num>
  <w:num w:numId="11">
    <w:abstractNumId w:val="24"/>
  </w:num>
  <w:num w:numId="12">
    <w:abstractNumId w:val="5"/>
  </w:num>
  <w:num w:numId="13">
    <w:abstractNumId w:val="17"/>
  </w:num>
  <w:num w:numId="14">
    <w:abstractNumId w:val="19"/>
  </w:num>
  <w:num w:numId="15">
    <w:abstractNumId w:val="1"/>
  </w:num>
  <w:num w:numId="16">
    <w:abstractNumId w:val="10"/>
  </w:num>
  <w:num w:numId="17">
    <w:abstractNumId w:val="4"/>
  </w:num>
  <w:num w:numId="18">
    <w:abstractNumId w:val="7"/>
  </w:num>
  <w:num w:numId="19">
    <w:abstractNumId w:val="9"/>
  </w:num>
  <w:num w:numId="20">
    <w:abstractNumId w:val="15"/>
  </w:num>
  <w:num w:numId="21">
    <w:abstractNumId w:val="6"/>
  </w:num>
  <w:num w:numId="22">
    <w:abstractNumId w:val="27"/>
  </w:num>
  <w:num w:numId="23">
    <w:abstractNumId w:val="20"/>
  </w:num>
  <w:num w:numId="24">
    <w:abstractNumId w:val="13"/>
  </w:num>
  <w:num w:numId="25">
    <w:abstractNumId w:val="25"/>
  </w:num>
  <w:num w:numId="26">
    <w:abstractNumId w:val="2"/>
  </w:num>
  <w:num w:numId="27">
    <w:abstractNumId w:val="18"/>
  </w:num>
  <w:num w:numId="2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9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37"/>
    <w:rsid w:val="00005D75"/>
    <w:rsid w:val="00014451"/>
    <w:rsid w:val="00017780"/>
    <w:rsid w:val="00017BF6"/>
    <w:rsid w:val="00022B57"/>
    <w:rsid w:val="0002335B"/>
    <w:rsid w:val="000233D0"/>
    <w:rsid w:val="00024EDF"/>
    <w:rsid w:val="00026EBB"/>
    <w:rsid w:val="00030546"/>
    <w:rsid w:val="000340C1"/>
    <w:rsid w:val="0004029B"/>
    <w:rsid w:val="00040BD0"/>
    <w:rsid w:val="00042B77"/>
    <w:rsid w:val="00046640"/>
    <w:rsid w:val="0004731F"/>
    <w:rsid w:val="00051CA4"/>
    <w:rsid w:val="00053102"/>
    <w:rsid w:val="0005581A"/>
    <w:rsid w:val="000612FC"/>
    <w:rsid w:val="00063A80"/>
    <w:rsid w:val="00063D86"/>
    <w:rsid w:val="00066294"/>
    <w:rsid w:val="0006689E"/>
    <w:rsid w:val="000674E6"/>
    <w:rsid w:val="0006791E"/>
    <w:rsid w:val="0007065A"/>
    <w:rsid w:val="00070C6E"/>
    <w:rsid w:val="0007172F"/>
    <w:rsid w:val="0007790B"/>
    <w:rsid w:val="00080F73"/>
    <w:rsid w:val="00082286"/>
    <w:rsid w:val="00084285"/>
    <w:rsid w:val="000852BC"/>
    <w:rsid w:val="00085EA5"/>
    <w:rsid w:val="000906E8"/>
    <w:rsid w:val="00094836"/>
    <w:rsid w:val="000951CB"/>
    <w:rsid w:val="000A015E"/>
    <w:rsid w:val="000A2A13"/>
    <w:rsid w:val="000A37FF"/>
    <w:rsid w:val="000A4D64"/>
    <w:rsid w:val="000A6211"/>
    <w:rsid w:val="000B686C"/>
    <w:rsid w:val="000C06A6"/>
    <w:rsid w:val="000C2A18"/>
    <w:rsid w:val="000C3217"/>
    <w:rsid w:val="000C4D85"/>
    <w:rsid w:val="000C5D35"/>
    <w:rsid w:val="000C7E98"/>
    <w:rsid w:val="000D18E8"/>
    <w:rsid w:val="000D4798"/>
    <w:rsid w:val="000D78F3"/>
    <w:rsid w:val="000E2B49"/>
    <w:rsid w:val="000E5EA1"/>
    <w:rsid w:val="000E6BC9"/>
    <w:rsid w:val="000F3A8B"/>
    <w:rsid w:val="000F4E47"/>
    <w:rsid w:val="000F775D"/>
    <w:rsid w:val="00100A3B"/>
    <w:rsid w:val="00100B25"/>
    <w:rsid w:val="00101F8A"/>
    <w:rsid w:val="001023E1"/>
    <w:rsid w:val="001101F0"/>
    <w:rsid w:val="001108E9"/>
    <w:rsid w:val="00110AC5"/>
    <w:rsid w:val="00110C84"/>
    <w:rsid w:val="00116D2A"/>
    <w:rsid w:val="001170F7"/>
    <w:rsid w:val="00123658"/>
    <w:rsid w:val="001269C4"/>
    <w:rsid w:val="00126BAD"/>
    <w:rsid w:val="001341E7"/>
    <w:rsid w:val="001354C5"/>
    <w:rsid w:val="00136BDC"/>
    <w:rsid w:val="001372D1"/>
    <w:rsid w:val="00137D5B"/>
    <w:rsid w:val="00140C75"/>
    <w:rsid w:val="00141362"/>
    <w:rsid w:val="00141940"/>
    <w:rsid w:val="001433AE"/>
    <w:rsid w:val="001448F9"/>
    <w:rsid w:val="001448FD"/>
    <w:rsid w:val="00144A0E"/>
    <w:rsid w:val="00146ED2"/>
    <w:rsid w:val="00147D47"/>
    <w:rsid w:val="00152EA6"/>
    <w:rsid w:val="001535AF"/>
    <w:rsid w:val="00153711"/>
    <w:rsid w:val="001537D7"/>
    <w:rsid w:val="00156730"/>
    <w:rsid w:val="00156A33"/>
    <w:rsid w:val="00157734"/>
    <w:rsid w:val="00157D2F"/>
    <w:rsid w:val="00160A57"/>
    <w:rsid w:val="001650CB"/>
    <w:rsid w:val="00165201"/>
    <w:rsid w:val="001658BC"/>
    <w:rsid w:val="001666CB"/>
    <w:rsid w:val="00167691"/>
    <w:rsid w:val="001714F9"/>
    <w:rsid w:val="00171B70"/>
    <w:rsid w:val="00171CFA"/>
    <w:rsid w:val="00172F2D"/>
    <w:rsid w:val="001732AA"/>
    <w:rsid w:val="00174884"/>
    <w:rsid w:val="00175490"/>
    <w:rsid w:val="00175830"/>
    <w:rsid w:val="001773A0"/>
    <w:rsid w:val="00177F34"/>
    <w:rsid w:val="00182698"/>
    <w:rsid w:val="00183F9C"/>
    <w:rsid w:val="00185B7A"/>
    <w:rsid w:val="00186FD2"/>
    <w:rsid w:val="0019378B"/>
    <w:rsid w:val="001A058B"/>
    <w:rsid w:val="001A198F"/>
    <w:rsid w:val="001A6E62"/>
    <w:rsid w:val="001A7A35"/>
    <w:rsid w:val="001B1E5D"/>
    <w:rsid w:val="001B3FC4"/>
    <w:rsid w:val="001B401B"/>
    <w:rsid w:val="001B79A1"/>
    <w:rsid w:val="001C1208"/>
    <w:rsid w:val="001C146A"/>
    <w:rsid w:val="001C3BA7"/>
    <w:rsid w:val="001D1A9C"/>
    <w:rsid w:val="001D25F4"/>
    <w:rsid w:val="001D4223"/>
    <w:rsid w:val="001D4C52"/>
    <w:rsid w:val="001D798C"/>
    <w:rsid w:val="001E3D56"/>
    <w:rsid w:val="001E44FF"/>
    <w:rsid w:val="001E5C77"/>
    <w:rsid w:val="001F02D3"/>
    <w:rsid w:val="001F0FA8"/>
    <w:rsid w:val="001F16F5"/>
    <w:rsid w:val="001F1A03"/>
    <w:rsid w:val="001F47B7"/>
    <w:rsid w:val="001F587C"/>
    <w:rsid w:val="001F5DD2"/>
    <w:rsid w:val="001F63D9"/>
    <w:rsid w:val="00200A70"/>
    <w:rsid w:val="0020148B"/>
    <w:rsid w:val="00202420"/>
    <w:rsid w:val="00205223"/>
    <w:rsid w:val="00211EC3"/>
    <w:rsid w:val="00212D40"/>
    <w:rsid w:val="00213D19"/>
    <w:rsid w:val="00213F2A"/>
    <w:rsid w:val="0021788B"/>
    <w:rsid w:val="002214A5"/>
    <w:rsid w:val="002217B1"/>
    <w:rsid w:val="002221F2"/>
    <w:rsid w:val="00222B72"/>
    <w:rsid w:val="00226044"/>
    <w:rsid w:val="00227069"/>
    <w:rsid w:val="0023270F"/>
    <w:rsid w:val="00233B59"/>
    <w:rsid w:val="002356E2"/>
    <w:rsid w:val="002369C1"/>
    <w:rsid w:val="00237766"/>
    <w:rsid w:val="00237B3C"/>
    <w:rsid w:val="00240494"/>
    <w:rsid w:val="00242B6E"/>
    <w:rsid w:val="00243100"/>
    <w:rsid w:val="00243CF8"/>
    <w:rsid w:val="00244181"/>
    <w:rsid w:val="0024432C"/>
    <w:rsid w:val="00246C2C"/>
    <w:rsid w:val="00246E9E"/>
    <w:rsid w:val="00253AE9"/>
    <w:rsid w:val="002542D4"/>
    <w:rsid w:val="0025448D"/>
    <w:rsid w:val="00255002"/>
    <w:rsid w:val="0025628F"/>
    <w:rsid w:val="002565D8"/>
    <w:rsid w:val="002630DB"/>
    <w:rsid w:val="00264B17"/>
    <w:rsid w:val="00265735"/>
    <w:rsid w:val="00266956"/>
    <w:rsid w:val="00271A14"/>
    <w:rsid w:val="00272679"/>
    <w:rsid w:val="00272AAA"/>
    <w:rsid w:val="00272B3C"/>
    <w:rsid w:val="00273BCE"/>
    <w:rsid w:val="00277CA2"/>
    <w:rsid w:val="00281AD5"/>
    <w:rsid w:val="00281DFE"/>
    <w:rsid w:val="002862E8"/>
    <w:rsid w:val="0028685B"/>
    <w:rsid w:val="00291E33"/>
    <w:rsid w:val="00292FB2"/>
    <w:rsid w:val="00293C37"/>
    <w:rsid w:val="002951B0"/>
    <w:rsid w:val="002969BF"/>
    <w:rsid w:val="00296D29"/>
    <w:rsid w:val="002A009F"/>
    <w:rsid w:val="002A2511"/>
    <w:rsid w:val="002A299B"/>
    <w:rsid w:val="002A5C94"/>
    <w:rsid w:val="002B10BF"/>
    <w:rsid w:val="002B25A4"/>
    <w:rsid w:val="002B3027"/>
    <w:rsid w:val="002B785F"/>
    <w:rsid w:val="002C10AA"/>
    <w:rsid w:val="002C252D"/>
    <w:rsid w:val="002C626F"/>
    <w:rsid w:val="002C647B"/>
    <w:rsid w:val="002D0617"/>
    <w:rsid w:val="002D1EFF"/>
    <w:rsid w:val="002D3FA6"/>
    <w:rsid w:val="002D5C6F"/>
    <w:rsid w:val="002D6544"/>
    <w:rsid w:val="002E191F"/>
    <w:rsid w:val="002E2190"/>
    <w:rsid w:val="002E3CC8"/>
    <w:rsid w:val="002F096F"/>
    <w:rsid w:val="002F3311"/>
    <w:rsid w:val="002F5EC5"/>
    <w:rsid w:val="00301CF0"/>
    <w:rsid w:val="00304FE9"/>
    <w:rsid w:val="00306BD6"/>
    <w:rsid w:val="00306C9F"/>
    <w:rsid w:val="00307D18"/>
    <w:rsid w:val="003108A1"/>
    <w:rsid w:val="00311BB3"/>
    <w:rsid w:val="00316346"/>
    <w:rsid w:val="003172A9"/>
    <w:rsid w:val="00317F8A"/>
    <w:rsid w:val="003229D9"/>
    <w:rsid w:val="003250BB"/>
    <w:rsid w:val="003258E2"/>
    <w:rsid w:val="00325ECF"/>
    <w:rsid w:val="003277CD"/>
    <w:rsid w:val="00327AC0"/>
    <w:rsid w:val="00332924"/>
    <w:rsid w:val="003368D7"/>
    <w:rsid w:val="003373D2"/>
    <w:rsid w:val="00340BE7"/>
    <w:rsid w:val="00341955"/>
    <w:rsid w:val="0034397B"/>
    <w:rsid w:val="0034535F"/>
    <w:rsid w:val="00346DE1"/>
    <w:rsid w:val="00355D05"/>
    <w:rsid w:val="00356CA0"/>
    <w:rsid w:val="00357CD6"/>
    <w:rsid w:val="003617DD"/>
    <w:rsid w:val="00366919"/>
    <w:rsid w:val="003674EC"/>
    <w:rsid w:val="00370CB0"/>
    <w:rsid w:val="00371600"/>
    <w:rsid w:val="003736C3"/>
    <w:rsid w:val="00374DCA"/>
    <w:rsid w:val="0037654F"/>
    <w:rsid w:val="0037671A"/>
    <w:rsid w:val="0037699C"/>
    <w:rsid w:val="00377CBD"/>
    <w:rsid w:val="00384E3A"/>
    <w:rsid w:val="00384E76"/>
    <w:rsid w:val="00390A5A"/>
    <w:rsid w:val="003921A4"/>
    <w:rsid w:val="00392A91"/>
    <w:rsid w:val="00392F59"/>
    <w:rsid w:val="003936ED"/>
    <w:rsid w:val="003969BF"/>
    <w:rsid w:val="0039725D"/>
    <w:rsid w:val="003A1714"/>
    <w:rsid w:val="003A1D74"/>
    <w:rsid w:val="003A3B65"/>
    <w:rsid w:val="003A4D71"/>
    <w:rsid w:val="003A5EC4"/>
    <w:rsid w:val="003A7933"/>
    <w:rsid w:val="003B0873"/>
    <w:rsid w:val="003B1411"/>
    <w:rsid w:val="003B40BD"/>
    <w:rsid w:val="003B4BB6"/>
    <w:rsid w:val="003B57BE"/>
    <w:rsid w:val="003B7813"/>
    <w:rsid w:val="003C2B3E"/>
    <w:rsid w:val="003C5645"/>
    <w:rsid w:val="003D5399"/>
    <w:rsid w:val="003D62A3"/>
    <w:rsid w:val="003D71CD"/>
    <w:rsid w:val="003D778E"/>
    <w:rsid w:val="003E002E"/>
    <w:rsid w:val="003E10D7"/>
    <w:rsid w:val="003E2527"/>
    <w:rsid w:val="003E31B6"/>
    <w:rsid w:val="003E57CB"/>
    <w:rsid w:val="003E6557"/>
    <w:rsid w:val="003F0362"/>
    <w:rsid w:val="003F0E2A"/>
    <w:rsid w:val="003F1692"/>
    <w:rsid w:val="003F177D"/>
    <w:rsid w:val="003F30EF"/>
    <w:rsid w:val="003F386F"/>
    <w:rsid w:val="003F3A50"/>
    <w:rsid w:val="003F55A3"/>
    <w:rsid w:val="003F655D"/>
    <w:rsid w:val="003F6CAC"/>
    <w:rsid w:val="003F7027"/>
    <w:rsid w:val="003F789F"/>
    <w:rsid w:val="00400A3D"/>
    <w:rsid w:val="00402865"/>
    <w:rsid w:val="00404C18"/>
    <w:rsid w:val="00405F88"/>
    <w:rsid w:val="004116FF"/>
    <w:rsid w:val="0041224D"/>
    <w:rsid w:val="00412DE7"/>
    <w:rsid w:val="0041315C"/>
    <w:rsid w:val="004131B1"/>
    <w:rsid w:val="00415053"/>
    <w:rsid w:val="0041579D"/>
    <w:rsid w:val="004202D3"/>
    <w:rsid w:val="00420D4A"/>
    <w:rsid w:val="00422951"/>
    <w:rsid w:val="00426BC2"/>
    <w:rsid w:val="0043098E"/>
    <w:rsid w:val="004315E1"/>
    <w:rsid w:val="00432B90"/>
    <w:rsid w:val="00434796"/>
    <w:rsid w:val="00440BB2"/>
    <w:rsid w:val="0044691A"/>
    <w:rsid w:val="00447B1B"/>
    <w:rsid w:val="004504FA"/>
    <w:rsid w:val="004524E7"/>
    <w:rsid w:val="0045268C"/>
    <w:rsid w:val="00453224"/>
    <w:rsid w:val="0045345D"/>
    <w:rsid w:val="00454431"/>
    <w:rsid w:val="004555B8"/>
    <w:rsid w:val="00456E1D"/>
    <w:rsid w:val="00460FC6"/>
    <w:rsid w:val="00462797"/>
    <w:rsid w:val="004639A4"/>
    <w:rsid w:val="004647A9"/>
    <w:rsid w:val="004706E5"/>
    <w:rsid w:val="00472DC1"/>
    <w:rsid w:val="00473DD7"/>
    <w:rsid w:val="004778D9"/>
    <w:rsid w:val="004802C4"/>
    <w:rsid w:val="00481333"/>
    <w:rsid w:val="0048264C"/>
    <w:rsid w:val="004862A0"/>
    <w:rsid w:val="00490967"/>
    <w:rsid w:val="0049574A"/>
    <w:rsid w:val="00496456"/>
    <w:rsid w:val="004977D6"/>
    <w:rsid w:val="004A12FD"/>
    <w:rsid w:val="004A3BAF"/>
    <w:rsid w:val="004B1858"/>
    <w:rsid w:val="004B24FA"/>
    <w:rsid w:val="004B4D58"/>
    <w:rsid w:val="004B5B29"/>
    <w:rsid w:val="004B62D0"/>
    <w:rsid w:val="004B668E"/>
    <w:rsid w:val="004B73B2"/>
    <w:rsid w:val="004B7A1F"/>
    <w:rsid w:val="004C05BC"/>
    <w:rsid w:val="004C08AF"/>
    <w:rsid w:val="004C2CEE"/>
    <w:rsid w:val="004C3244"/>
    <w:rsid w:val="004C3623"/>
    <w:rsid w:val="004C37A8"/>
    <w:rsid w:val="004D1696"/>
    <w:rsid w:val="004D795F"/>
    <w:rsid w:val="004D7EE1"/>
    <w:rsid w:val="004E0025"/>
    <w:rsid w:val="004E5840"/>
    <w:rsid w:val="004E5BF8"/>
    <w:rsid w:val="004E75F6"/>
    <w:rsid w:val="004F0FDE"/>
    <w:rsid w:val="004F2F60"/>
    <w:rsid w:val="004F408E"/>
    <w:rsid w:val="004F5A95"/>
    <w:rsid w:val="004F67A3"/>
    <w:rsid w:val="004F68AB"/>
    <w:rsid w:val="004F7237"/>
    <w:rsid w:val="00501976"/>
    <w:rsid w:val="00503A8C"/>
    <w:rsid w:val="00503D80"/>
    <w:rsid w:val="0050462A"/>
    <w:rsid w:val="0050576B"/>
    <w:rsid w:val="00507222"/>
    <w:rsid w:val="00512856"/>
    <w:rsid w:val="00512D0F"/>
    <w:rsid w:val="00515869"/>
    <w:rsid w:val="005159A7"/>
    <w:rsid w:val="00515A3D"/>
    <w:rsid w:val="00516C32"/>
    <w:rsid w:val="00520DE6"/>
    <w:rsid w:val="00522045"/>
    <w:rsid w:val="0052222E"/>
    <w:rsid w:val="00524DC7"/>
    <w:rsid w:val="005257D4"/>
    <w:rsid w:val="005257E6"/>
    <w:rsid w:val="005265A0"/>
    <w:rsid w:val="005310EF"/>
    <w:rsid w:val="00531846"/>
    <w:rsid w:val="00536EE7"/>
    <w:rsid w:val="00541E2E"/>
    <w:rsid w:val="005434AA"/>
    <w:rsid w:val="005445DE"/>
    <w:rsid w:val="005450C1"/>
    <w:rsid w:val="00550572"/>
    <w:rsid w:val="00557E0E"/>
    <w:rsid w:val="005633D0"/>
    <w:rsid w:val="00566067"/>
    <w:rsid w:val="0056796D"/>
    <w:rsid w:val="00567B27"/>
    <w:rsid w:val="00573F5E"/>
    <w:rsid w:val="00574376"/>
    <w:rsid w:val="0057775B"/>
    <w:rsid w:val="00581B21"/>
    <w:rsid w:val="00583CAE"/>
    <w:rsid w:val="00584ADC"/>
    <w:rsid w:val="005857DD"/>
    <w:rsid w:val="00585C54"/>
    <w:rsid w:val="005905D9"/>
    <w:rsid w:val="00591BAE"/>
    <w:rsid w:val="00594B94"/>
    <w:rsid w:val="0059704B"/>
    <w:rsid w:val="00597A01"/>
    <w:rsid w:val="005A1205"/>
    <w:rsid w:val="005A1D9F"/>
    <w:rsid w:val="005A6170"/>
    <w:rsid w:val="005B011A"/>
    <w:rsid w:val="005B5B4A"/>
    <w:rsid w:val="005C1A71"/>
    <w:rsid w:val="005C1A8B"/>
    <w:rsid w:val="005C3995"/>
    <w:rsid w:val="005C7683"/>
    <w:rsid w:val="005C7EBC"/>
    <w:rsid w:val="005D0647"/>
    <w:rsid w:val="005D0B5A"/>
    <w:rsid w:val="005D2560"/>
    <w:rsid w:val="005D3662"/>
    <w:rsid w:val="005D71B9"/>
    <w:rsid w:val="005E0469"/>
    <w:rsid w:val="005E3E91"/>
    <w:rsid w:val="005E4E0E"/>
    <w:rsid w:val="005E5741"/>
    <w:rsid w:val="005E6F5B"/>
    <w:rsid w:val="005E77C2"/>
    <w:rsid w:val="005F1386"/>
    <w:rsid w:val="005F26FD"/>
    <w:rsid w:val="005F45BE"/>
    <w:rsid w:val="005F5854"/>
    <w:rsid w:val="005F6574"/>
    <w:rsid w:val="005F7CA1"/>
    <w:rsid w:val="00602D12"/>
    <w:rsid w:val="0060423D"/>
    <w:rsid w:val="0060599B"/>
    <w:rsid w:val="006066E0"/>
    <w:rsid w:val="00606D23"/>
    <w:rsid w:val="00611C67"/>
    <w:rsid w:val="00612DE2"/>
    <w:rsid w:val="006136FF"/>
    <w:rsid w:val="00614B43"/>
    <w:rsid w:val="0061647E"/>
    <w:rsid w:val="006165A0"/>
    <w:rsid w:val="00620862"/>
    <w:rsid w:val="006218D0"/>
    <w:rsid w:val="00622E77"/>
    <w:rsid w:val="00623BEA"/>
    <w:rsid w:val="006276B9"/>
    <w:rsid w:val="006276FC"/>
    <w:rsid w:val="0063045D"/>
    <w:rsid w:val="006344FD"/>
    <w:rsid w:val="006345F7"/>
    <w:rsid w:val="00635B7C"/>
    <w:rsid w:val="00635C42"/>
    <w:rsid w:val="00640452"/>
    <w:rsid w:val="00640563"/>
    <w:rsid w:val="00640C29"/>
    <w:rsid w:val="00641F87"/>
    <w:rsid w:val="00642EE1"/>
    <w:rsid w:val="00644D94"/>
    <w:rsid w:val="00646193"/>
    <w:rsid w:val="00652556"/>
    <w:rsid w:val="00652F09"/>
    <w:rsid w:val="006539A4"/>
    <w:rsid w:val="00654642"/>
    <w:rsid w:val="00654A7C"/>
    <w:rsid w:val="00655303"/>
    <w:rsid w:val="006555B7"/>
    <w:rsid w:val="00655E90"/>
    <w:rsid w:val="00656A4A"/>
    <w:rsid w:val="00665932"/>
    <w:rsid w:val="00666923"/>
    <w:rsid w:val="00670798"/>
    <w:rsid w:val="006737A8"/>
    <w:rsid w:val="00676531"/>
    <w:rsid w:val="00676D5B"/>
    <w:rsid w:val="00687C0C"/>
    <w:rsid w:val="00687CCD"/>
    <w:rsid w:val="00692B94"/>
    <w:rsid w:val="006940A6"/>
    <w:rsid w:val="00695F4B"/>
    <w:rsid w:val="00697051"/>
    <w:rsid w:val="006A251C"/>
    <w:rsid w:val="006A60C0"/>
    <w:rsid w:val="006B1101"/>
    <w:rsid w:val="006B1C06"/>
    <w:rsid w:val="006B242E"/>
    <w:rsid w:val="006B4AEE"/>
    <w:rsid w:val="006B72B5"/>
    <w:rsid w:val="006C162E"/>
    <w:rsid w:val="006C164F"/>
    <w:rsid w:val="006C4F8F"/>
    <w:rsid w:val="006C5348"/>
    <w:rsid w:val="006C7952"/>
    <w:rsid w:val="006D0BC6"/>
    <w:rsid w:val="006D2B90"/>
    <w:rsid w:val="006D5400"/>
    <w:rsid w:val="006D5B28"/>
    <w:rsid w:val="006D7915"/>
    <w:rsid w:val="006E0381"/>
    <w:rsid w:val="006E12FB"/>
    <w:rsid w:val="006E193F"/>
    <w:rsid w:val="006E1FAD"/>
    <w:rsid w:val="006E21B1"/>
    <w:rsid w:val="006E2635"/>
    <w:rsid w:val="006E4E26"/>
    <w:rsid w:val="006E5875"/>
    <w:rsid w:val="006E6EAB"/>
    <w:rsid w:val="006F1CB0"/>
    <w:rsid w:val="006F2A04"/>
    <w:rsid w:val="006F3836"/>
    <w:rsid w:val="006F3E5B"/>
    <w:rsid w:val="006F638D"/>
    <w:rsid w:val="006F757F"/>
    <w:rsid w:val="006F7628"/>
    <w:rsid w:val="006F7E69"/>
    <w:rsid w:val="00700258"/>
    <w:rsid w:val="00700377"/>
    <w:rsid w:val="00703D8C"/>
    <w:rsid w:val="00706BD7"/>
    <w:rsid w:val="00706C1D"/>
    <w:rsid w:val="00713CFD"/>
    <w:rsid w:val="00713F2C"/>
    <w:rsid w:val="00717998"/>
    <w:rsid w:val="0072088F"/>
    <w:rsid w:val="007252C0"/>
    <w:rsid w:val="0072544F"/>
    <w:rsid w:val="007259C6"/>
    <w:rsid w:val="00730A3C"/>
    <w:rsid w:val="007315F2"/>
    <w:rsid w:val="00734B0A"/>
    <w:rsid w:val="00734F6E"/>
    <w:rsid w:val="007475C8"/>
    <w:rsid w:val="00750E27"/>
    <w:rsid w:val="00753B46"/>
    <w:rsid w:val="007569B9"/>
    <w:rsid w:val="00757286"/>
    <w:rsid w:val="0076107F"/>
    <w:rsid w:val="00761267"/>
    <w:rsid w:val="00761430"/>
    <w:rsid w:val="00762070"/>
    <w:rsid w:val="00762A9F"/>
    <w:rsid w:val="00763FA9"/>
    <w:rsid w:val="00765166"/>
    <w:rsid w:val="00767DDC"/>
    <w:rsid w:val="00767EE7"/>
    <w:rsid w:val="00771751"/>
    <w:rsid w:val="00773033"/>
    <w:rsid w:val="0077601C"/>
    <w:rsid w:val="007768A5"/>
    <w:rsid w:val="00777739"/>
    <w:rsid w:val="00781B41"/>
    <w:rsid w:val="0078293D"/>
    <w:rsid w:val="00782D22"/>
    <w:rsid w:val="00787494"/>
    <w:rsid w:val="0078778F"/>
    <w:rsid w:val="00787C71"/>
    <w:rsid w:val="0079026C"/>
    <w:rsid w:val="00791130"/>
    <w:rsid w:val="0079208F"/>
    <w:rsid w:val="00793078"/>
    <w:rsid w:val="007937C1"/>
    <w:rsid w:val="0079575C"/>
    <w:rsid w:val="00795B10"/>
    <w:rsid w:val="00796A35"/>
    <w:rsid w:val="00796C39"/>
    <w:rsid w:val="007975CE"/>
    <w:rsid w:val="007A3AF5"/>
    <w:rsid w:val="007B2A25"/>
    <w:rsid w:val="007B4BB9"/>
    <w:rsid w:val="007B5031"/>
    <w:rsid w:val="007C35F2"/>
    <w:rsid w:val="007C38E0"/>
    <w:rsid w:val="007C646D"/>
    <w:rsid w:val="007C7E3E"/>
    <w:rsid w:val="007D408F"/>
    <w:rsid w:val="007D41BD"/>
    <w:rsid w:val="007D498E"/>
    <w:rsid w:val="007E068E"/>
    <w:rsid w:val="007E183C"/>
    <w:rsid w:val="007E32A5"/>
    <w:rsid w:val="007E3A49"/>
    <w:rsid w:val="007E6C75"/>
    <w:rsid w:val="007E78B3"/>
    <w:rsid w:val="007F24FC"/>
    <w:rsid w:val="007F3266"/>
    <w:rsid w:val="007F3387"/>
    <w:rsid w:val="007F3F6C"/>
    <w:rsid w:val="0080084C"/>
    <w:rsid w:val="00802F4C"/>
    <w:rsid w:val="00803F5B"/>
    <w:rsid w:val="00813C83"/>
    <w:rsid w:val="00814195"/>
    <w:rsid w:val="008141F0"/>
    <w:rsid w:val="00817246"/>
    <w:rsid w:val="00817C65"/>
    <w:rsid w:val="00821F31"/>
    <w:rsid w:val="00822BC9"/>
    <w:rsid w:val="00825BFB"/>
    <w:rsid w:val="00826117"/>
    <w:rsid w:val="00826791"/>
    <w:rsid w:val="00826B24"/>
    <w:rsid w:val="00827F2E"/>
    <w:rsid w:val="008313E1"/>
    <w:rsid w:val="008377C8"/>
    <w:rsid w:val="00840184"/>
    <w:rsid w:val="00841041"/>
    <w:rsid w:val="00850119"/>
    <w:rsid w:val="00850311"/>
    <w:rsid w:val="00851016"/>
    <w:rsid w:val="008568A1"/>
    <w:rsid w:val="00857DAB"/>
    <w:rsid w:val="00860350"/>
    <w:rsid w:val="00860E5C"/>
    <w:rsid w:val="00861B73"/>
    <w:rsid w:val="00863089"/>
    <w:rsid w:val="008661F8"/>
    <w:rsid w:val="00866673"/>
    <w:rsid w:val="00867157"/>
    <w:rsid w:val="008764A1"/>
    <w:rsid w:val="00876E97"/>
    <w:rsid w:val="00877405"/>
    <w:rsid w:val="008775F9"/>
    <w:rsid w:val="0088191B"/>
    <w:rsid w:val="00884AD4"/>
    <w:rsid w:val="00884F1F"/>
    <w:rsid w:val="00885BC9"/>
    <w:rsid w:val="00887459"/>
    <w:rsid w:val="0089076B"/>
    <w:rsid w:val="00893B4B"/>
    <w:rsid w:val="00895C2A"/>
    <w:rsid w:val="008A3EA5"/>
    <w:rsid w:val="008A4F04"/>
    <w:rsid w:val="008A7A03"/>
    <w:rsid w:val="008B214A"/>
    <w:rsid w:val="008B38D8"/>
    <w:rsid w:val="008B4B09"/>
    <w:rsid w:val="008B4BFF"/>
    <w:rsid w:val="008B4C3C"/>
    <w:rsid w:val="008D0050"/>
    <w:rsid w:val="008D094C"/>
    <w:rsid w:val="008D1FFC"/>
    <w:rsid w:val="008D2D47"/>
    <w:rsid w:val="008D2FF8"/>
    <w:rsid w:val="008E22A5"/>
    <w:rsid w:val="008E4408"/>
    <w:rsid w:val="008E4AF0"/>
    <w:rsid w:val="008E6631"/>
    <w:rsid w:val="008E73E8"/>
    <w:rsid w:val="008F25A3"/>
    <w:rsid w:val="008F3DC4"/>
    <w:rsid w:val="008F69AF"/>
    <w:rsid w:val="008F74DA"/>
    <w:rsid w:val="008F7AB0"/>
    <w:rsid w:val="00902795"/>
    <w:rsid w:val="0090319C"/>
    <w:rsid w:val="009070E9"/>
    <w:rsid w:val="00907AE9"/>
    <w:rsid w:val="00910908"/>
    <w:rsid w:val="00910DA8"/>
    <w:rsid w:val="00911070"/>
    <w:rsid w:val="00911870"/>
    <w:rsid w:val="00912ABB"/>
    <w:rsid w:val="00913CF3"/>
    <w:rsid w:val="00916177"/>
    <w:rsid w:val="009170FB"/>
    <w:rsid w:val="00925FDF"/>
    <w:rsid w:val="009272F8"/>
    <w:rsid w:val="00927A4C"/>
    <w:rsid w:val="00930264"/>
    <w:rsid w:val="009315F5"/>
    <w:rsid w:val="00932C0D"/>
    <w:rsid w:val="00933D29"/>
    <w:rsid w:val="00934384"/>
    <w:rsid w:val="00934547"/>
    <w:rsid w:val="00934ABF"/>
    <w:rsid w:val="00935762"/>
    <w:rsid w:val="00937161"/>
    <w:rsid w:val="00940830"/>
    <w:rsid w:val="00941F14"/>
    <w:rsid w:val="00946044"/>
    <w:rsid w:val="0095168D"/>
    <w:rsid w:val="009519F4"/>
    <w:rsid w:val="00957E29"/>
    <w:rsid w:val="00960235"/>
    <w:rsid w:val="00961841"/>
    <w:rsid w:val="00964A57"/>
    <w:rsid w:val="009652DA"/>
    <w:rsid w:val="00965F47"/>
    <w:rsid w:val="009663C1"/>
    <w:rsid w:val="00971475"/>
    <w:rsid w:val="00973830"/>
    <w:rsid w:val="009738E1"/>
    <w:rsid w:val="0097401C"/>
    <w:rsid w:val="00975470"/>
    <w:rsid w:val="009803BE"/>
    <w:rsid w:val="00980649"/>
    <w:rsid w:val="00981197"/>
    <w:rsid w:val="009812EC"/>
    <w:rsid w:val="00984747"/>
    <w:rsid w:val="00986B64"/>
    <w:rsid w:val="00986B9F"/>
    <w:rsid w:val="00986EA7"/>
    <w:rsid w:val="0098774E"/>
    <w:rsid w:val="009A0F76"/>
    <w:rsid w:val="009A20A3"/>
    <w:rsid w:val="009A2378"/>
    <w:rsid w:val="009A53B6"/>
    <w:rsid w:val="009A6500"/>
    <w:rsid w:val="009A6DFE"/>
    <w:rsid w:val="009B1A48"/>
    <w:rsid w:val="009B1A66"/>
    <w:rsid w:val="009B468D"/>
    <w:rsid w:val="009B50FE"/>
    <w:rsid w:val="009B6926"/>
    <w:rsid w:val="009C0BC3"/>
    <w:rsid w:val="009C3DD1"/>
    <w:rsid w:val="009C4663"/>
    <w:rsid w:val="009C537B"/>
    <w:rsid w:val="009D0585"/>
    <w:rsid w:val="009D0BD3"/>
    <w:rsid w:val="009D1E36"/>
    <w:rsid w:val="009D300F"/>
    <w:rsid w:val="009D3477"/>
    <w:rsid w:val="009D63BE"/>
    <w:rsid w:val="009E0DCD"/>
    <w:rsid w:val="009E1B5E"/>
    <w:rsid w:val="009E2FF1"/>
    <w:rsid w:val="009E329F"/>
    <w:rsid w:val="009E3984"/>
    <w:rsid w:val="009E65E5"/>
    <w:rsid w:val="009E6C19"/>
    <w:rsid w:val="009E7954"/>
    <w:rsid w:val="009F0382"/>
    <w:rsid w:val="009F33FE"/>
    <w:rsid w:val="009F47F5"/>
    <w:rsid w:val="009F513E"/>
    <w:rsid w:val="009F6AEE"/>
    <w:rsid w:val="00A039C8"/>
    <w:rsid w:val="00A03BB1"/>
    <w:rsid w:val="00A03DEB"/>
    <w:rsid w:val="00A05913"/>
    <w:rsid w:val="00A0652F"/>
    <w:rsid w:val="00A06C7A"/>
    <w:rsid w:val="00A10EC8"/>
    <w:rsid w:val="00A12A79"/>
    <w:rsid w:val="00A1319D"/>
    <w:rsid w:val="00A14AB9"/>
    <w:rsid w:val="00A14D90"/>
    <w:rsid w:val="00A178E2"/>
    <w:rsid w:val="00A17C39"/>
    <w:rsid w:val="00A24308"/>
    <w:rsid w:val="00A258D3"/>
    <w:rsid w:val="00A264D7"/>
    <w:rsid w:val="00A271A9"/>
    <w:rsid w:val="00A315FB"/>
    <w:rsid w:val="00A3350B"/>
    <w:rsid w:val="00A346E9"/>
    <w:rsid w:val="00A35DEF"/>
    <w:rsid w:val="00A375B4"/>
    <w:rsid w:val="00A406E9"/>
    <w:rsid w:val="00A46EA7"/>
    <w:rsid w:val="00A51C11"/>
    <w:rsid w:val="00A52EB6"/>
    <w:rsid w:val="00A5357D"/>
    <w:rsid w:val="00A552FB"/>
    <w:rsid w:val="00A55398"/>
    <w:rsid w:val="00A65311"/>
    <w:rsid w:val="00A6743F"/>
    <w:rsid w:val="00A67609"/>
    <w:rsid w:val="00A722D7"/>
    <w:rsid w:val="00A725DB"/>
    <w:rsid w:val="00A75E52"/>
    <w:rsid w:val="00A822C6"/>
    <w:rsid w:val="00A82905"/>
    <w:rsid w:val="00A82EA9"/>
    <w:rsid w:val="00A84BE0"/>
    <w:rsid w:val="00A8630C"/>
    <w:rsid w:val="00A9201F"/>
    <w:rsid w:val="00A94A98"/>
    <w:rsid w:val="00AA26DC"/>
    <w:rsid w:val="00AA4641"/>
    <w:rsid w:val="00AA51A1"/>
    <w:rsid w:val="00AA53B4"/>
    <w:rsid w:val="00AA5C3C"/>
    <w:rsid w:val="00AA66B9"/>
    <w:rsid w:val="00AA798D"/>
    <w:rsid w:val="00AB3918"/>
    <w:rsid w:val="00AB4DBD"/>
    <w:rsid w:val="00AB52EF"/>
    <w:rsid w:val="00AB5340"/>
    <w:rsid w:val="00AB7539"/>
    <w:rsid w:val="00AC1485"/>
    <w:rsid w:val="00AC26F2"/>
    <w:rsid w:val="00AC2E7E"/>
    <w:rsid w:val="00AC4031"/>
    <w:rsid w:val="00AC5CED"/>
    <w:rsid w:val="00AC7EC9"/>
    <w:rsid w:val="00AD52A6"/>
    <w:rsid w:val="00AD7EFE"/>
    <w:rsid w:val="00AE0A21"/>
    <w:rsid w:val="00AE4522"/>
    <w:rsid w:val="00AE4613"/>
    <w:rsid w:val="00AE4C56"/>
    <w:rsid w:val="00AE5ABE"/>
    <w:rsid w:val="00AE7DDC"/>
    <w:rsid w:val="00AF09C9"/>
    <w:rsid w:val="00AF2775"/>
    <w:rsid w:val="00AF3571"/>
    <w:rsid w:val="00AF6811"/>
    <w:rsid w:val="00AF7F87"/>
    <w:rsid w:val="00B0007B"/>
    <w:rsid w:val="00B00BDA"/>
    <w:rsid w:val="00B0255D"/>
    <w:rsid w:val="00B063DA"/>
    <w:rsid w:val="00B07EFB"/>
    <w:rsid w:val="00B11D97"/>
    <w:rsid w:val="00B13BFB"/>
    <w:rsid w:val="00B13DAD"/>
    <w:rsid w:val="00B141A2"/>
    <w:rsid w:val="00B1602C"/>
    <w:rsid w:val="00B174C4"/>
    <w:rsid w:val="00B2245D"/>
    <w:rsid w:val="00B22E19"/>
    <w:rsid w:val="00B2444D"/>
    <w:rsid w:val="00B25D4B"/>
    <w:rsid w:val="00B26459"/>
    <w:rsid w:val="00B26864"/>
    <w:rsid w:val="00B3050B"/>
    <w:rsid w:val="00B356A5"/>
    <w:rsid w:val="00B36729"/>
    <w:rsid w:val="00B4186C"/>
    <w:rsid w:val="00B45C37"/>
    <w:rsid w:val="00B4602F"/>
    <w:rsid w:val="00B47D2B"/>
    <w:rsid w:val="00B5114E"/>
    <w:rsid w:val="00B5623A"/>
    <w:rsid w:val="00B604C4"/>
    <w:rsid w:val="00B60B87"/>
    <w:rsid w:val="00B60D5D"/>
    <w:rsid w:val="00B614A5"/>
    <w:rsid w:val="00B64882"/>
    <w:rsid w:val="00B65615"/>
    <w:rsid w:val="00B65E1A"/>
    <w:rsid w:val="00B72CCB"/>
    <w:rsid w:val="00B72CF9"/>
    <w:rsid w:val="00B74EA5"/>
    <w:rsid w:val="00B77106"/>
    <w:rsid w:val="00B821E7"/>
    <w:rsid w:val="00B82CD3"/>
    <w:rsid w:val="00B8731C"/>
    <w:rsid w:val="00B90DEA"/>
    <w:rsid w:val="00B91753"/>
    <w:rsid w:val="00B94BA4"/>
    <w:rsid w:val="00B956B5"/>
    <w:rsid w:val="00BA0023"/>
    <w:rsid w:val="00BA1110"/>
    <w:rsid w:val="00BA3440"/>
    <w:rsid w:val="00BA43E9"/>
    <w:rsid w:val="00BA4D8F"/>
    <w:rsid w:val="00BB150A"/>
    <w:rsid w:val="00BB4F61"/>
    <w:rsid w:val="00BB6156"/>
    <w:rsid w:val="00BB66AA"/>
    <w:rsid w:val="00BC218A"/>
    <w:rsid w:val="00BC2327"/>
    <w:rsid w:val="00BC24A6"/>
    <w:rsid w:val="00BC421D"/>
    <w:rsid w:val="00BC4F7E"/>
    <w:rsid w:val="00BC6100"/>
    <w:rsid w:val="00BD0787"/>
    <w:rsid w:val="00BD2121"/>
    <w:rsid w:val="00BD3F3C"/>
    <w:rsid w:val="00BD49DC"/>
    <w:rsid w:val="00BD541D"/>
    <w:rsid w:val="00BE0534"/>
    <w:rsid w:val="00BE14FF"/>
    <w:rsid w:val="00BF13AB"/>
    <w:rsid w:val="00BF2B9F"/>
    <w:rsid w:val="00BF6AA2"/>
    <w:rsid w:val="00BF7109"/>
    <w:rsid w:val="00C02C6D"/>
    <w:rsid w:val="00C03720"/>
    <w:rsid w:val="00C05853"/>
    <w:rsid w:val="00C05B75"/>
    <w:rsid w:val="00C11F21"/>
    <w:rsid w:val="00C13481"/>
    <w:rsid w:val="00C146FA"/>
    <w:rsid w:val="00C168A6"/>
    <w:rsid w:val="00C17207"/>
    <w:rsid w:val="00C17FDD"/>
    <w:rsid w:val="00C21C57"/>
    <w:rsid w:val="00C26082"/>
    <w:rsid w:val="00C270E3"/>
    <w:rsid w:val="00C2771A"/>
    <w:rsid w:val="00C278F2"/>
    <w:rsid w:val="00C30016"/>
    <w:rsid w:val="00C304F1"/>
    <w:rsid w:val="00C30C5D"/>
    <w:rsid w:val="00C32C1F"/>
    <w:rsid w:val="00C32FA7"/>
    <w:rsid w:val="00C33905"/>
    <w:rsid w:val="00C3695E"/>
    <w:rsid w:val="00C36AC3"/>
    <w:rsid w:val="00C4346B"/>
    <w:rsid w:val="00C46452"/>
    <w:rsid w:val="00C50049"/>
    <w:rsid w:val="00C51140"/>
    <w:rsid w:val="00C53338"/>
    <w:rsid w:val="00C536B6"/>
    <w:rsid w:val="00C60DD5"/>
    <w:rsid w:val="00C634FC"/>
    <w:rsid w:val="00C63E61"/>
    <w:rsid w:val="00C64645"/>
    <w:rsid w:val="00C648C8"/>
    <w:rsid w:val="00C649E2"/>
    <w:rsid w:val="00C64F6E"/>
    <w:rsid w:val="00C678F6"/>
    <w:rsid w:val="00C71815"/>
    <w:rsid w:val="00C752FC"/>
    <w:rsid w:val="00C75483"/>
    <w:rsid w:val="00C82C9F"/>
    <w:rsid w:val="00C82FC7"/>
    <w:rsid w:val="00C83C98"/>
    <w:rsid w:val="00C85548"/>
    <w:rsid w:val="00C86CD1"/>
    <w:rsid w:val="00C87BD9"/>
    <w:rsid w:val="00C92B56"/>
    <w:rsid w:val="00C97CD3"/>
    <w:rsid w:val="00CA1DEA"/>
    <w:rsid w:val="00CA33D2"/>
    <w:rsid w:val="00CA498A"/>
    <w:rsid w:val="00CA5D9A"/>
    <w:rsid w:val="00CA6266"/>
    <w:rsid w:val="00CA6E4D"/>
    <w:rsid w:val="00CB07E5"/>
    <w:rsid w:val="00CB2AD5"/>
    <w:rsid w:val="00CB3072"/>
    <w:rsid w:val="00CB4090"/>
    <w:rsid w:val="00CB512C"/>
    <w:rsid w:val="00CB7310"/>
    <w:rsid w:val="00CC179D"/>
    <w:rsid w:val="00CC21A3"/>
    <w:rsid w:val="00CC65C1"/>
    <w:rsid w:val="00CD1DF9"/>
    <w:rsid w:val="00CD2CC8"/>
    <w:rsid w:val="00CD3C2B"/>
    <w:rsid w:val="00CD4254"/>
    <w:rsid w:val="00CD587C"/>
    <w:rsid w:val="00CD5C9E"/>
    <w:rsid w:val="00CE01FE"/>
    <w:rsid w:val="00CE2EC1"/>
    <w:rsid w:val="00CE30F4"/>
    <w:rsid w:val="00CE4315"/>
    <w:rsid w:val="00CE531A"/>
    <w:rsid w:val="00CE5503"/>
    <w:rsid w:val="00CE6297"/>
    <w:rsid w:val="00CE720E"/>
    <w:rsid w:val="00CF11E7"/>
    <w:rsid w:val="00CF26AA"/>
    <w:rsid w:val="00CF7097"/>
    <w:rsid w:val="00CF7EBA"/>
    <w:rsid w:val="00D01044"/>
    <w:rsid w:val="00D03EB3"/>
    <w:rsid w:val="00D069A9"/>
    <w:rsid w:val="00D07C6B"/>
    <w:rsid w:val="00D10B6E"/>
    <w:rsid w:val="00D11596"/>
    <w:rsid w:val="00D117DF"/>
    <w:rsid w:val="00D129D9"/>
    <w:rsid w:val="00D1426A"/>
    <w:rsid w:val="00D14588"/>
    <w:rsid w:val="00D16590"/>
    <w:rsid w:val="00D1796E"/>
    <w:rsid w:val="00D23934"/>
    <w:rsid w:val="00D24DD8"/>
    <w:rsid w:val="00D3365D"/>
    <w:rsid w:val="00D34135"/>
    <w:rsid w:val="00D34F0D"/>
    <w:rsid w:val="00D354D2"/>
    <w:rsid w:val="00D35597"/>
    <w:rsid w:val="00D37904"/>
    <w:rsid w:val="00D41DB4"/>
    <w:rsid w:val="00D43CF8"/>
    <w:rsid w:val="00D47269"/>
    <w:rsid w:val="00D47359"/>
    <w:rsid w:val="00D476A7"/>
    <w:rsid w:val="00D47E30"/>
    <w:rsid w:val="00D537C4"/>
    <w:rsid w:val="00D574F6"/>
    <w:rsid w:val="00D57E15"/>
    <w:rsid w:val="00D60908"/>
    <w:rsid w:val="00D657A1"/>
    <w:rsid w:val="00D65D4F"/>
    <w:rsid w:val="00D65D55"/>
    <w:rsid w:val="00D66A6E"/>
    <w:rsid w:val="00D66D75"/>
    <w:rsid w:val="00D67F90"/>
    <w:rsid w:val="00D70DD7"/>
    <w:rsid w:val="00D71850"/>
    <w:rsid w:val="00D71FF0"/>
    <w:rsid w:val="00D73BE9"/>
    <w:rsid w:val="00D741DD"/>
    <w:rsid w:val="00D823A8"/>
    <w:rsid w:val="00D828A3"/>
    <w:rsid w:val="00D832D6"/>
    <w:rsid w:val="00D84B1A"/>
    <w:rsid w:val="00D84DBB"/>
    <w:rsid w:val="00D865BF"/>
    <w:rsid w:val="00D905E2"/>
    <w:rsid w:val="00D932B1"/>
    <w:rsid w:val="00D94C36"/>
    <w:rsid w:val="00D95E8D"/>
    <w:rsid w:val="00DA0875"/>
    <w:rsid w:val="00DA237E"/>
    <w:rsid w:val="00DA4848"/>
    <w:rsid w:val="00DA67F8"/>
    <w:rsid w:val="00DB0231"/>
    <w:rsid w:val="00DB0235"/>
    <w:rsid w:val="00DB05BD"/>
    <w:rsid w:val="00DB24E8"/>
    <w:rsid w:val="00DB3A94"/>
    <w:rsid w:val="00DB417A"/>
    <w:rsid w:val="00DB6FE8"/>
    <w:rsid w:val="00DC0936"/>
    <w:rsid w:val="00DC0B5F"/>
    <w:rsid w:val="00DC245F"/>
    <w:rsid w:val="00DC2CA4"/>
    <w:rsid w:val="00DC4C37"/>
    <w:rsid w:val="00DC7490"/>
    <w:rsid w:val="00DD235C"/>
    <w:rsid w:val="00DD4CF3"/>
    <w:rsid w:val="00DD5665"/>
    <w:rsid w:val="00DD60EC"/>
    <w:rsid w:val="00DD6DB7"/>
    <w:rsid w:val="00DD73BF"/>
    <w:rsid w:val="00DD7D55"/>
    <w:rsid w:val="00DE1ACC"/>
    <w:rsid w:val="00DE350E"/>
    <w:rsid w:val="00DE453A"/>
    <w:rsid w:val="00DE63F3"/>
    <w:rsid w:val="00DE6873"/>
    <w:rsid w:val="00DE6CFD"/>
    <w:rsid w:val="00DE738E"/>
    <w:rsid w:val="00DF03C0"/>
    <w:rsid w:val="00DF0644"/>
    <w:rsid w:val="00DF41C6"/>
    <w:rsid w:val="00DF4BE3"/>
    <w:rsid w:val="00DF4F3C"/>
    <w:rsid w:val="00DF5029"/>
    <w:rsid w:val="00DF6414"/>
    <w:rsid w:val="00DF705E"/>
    <w:rsid w:val="00E01A4D"/>
    <w:rsid w:val="00E0223A"/>
    <w:rsid w:val="00E05A37"/>
    <w:rsid w:val="00E06634"/>
    <w:rsid w:val="00E11A3B"/>
    <w:rsid w:val="00E130BA"/>
    <w:rsid w:val="00E14081"/>
    <w:rsid w:val="00E14D6D"/>
    <w:rsid w:val="00E2089A"/>
    <w:rsid w:val="00E20FAB"/>
    <w:rsid w:val="00E21A2C"/>
    <w:rsid w:val="00E30A01"/>
    <w:rsid w:val="00E316DD"/>
    <w:rsid w:val="00E32584"/>
    <w:rsid w:val="00E32D69"/>
    <w:rsid w:val="00E337C5"/>
    <w:rsid w:val="00E34621"/>
    <w:rsid w:val="00E37B75"/>
    <w:rsid w:val="00E37BE6"/>
    <w:rsid w:val="00E4152B"/>
    <w:rsid w:val="00E42983"/>
    <w:rsid w:val="00E42B22"/>
    <w:rsid w:val="00E440E8"/>
    <w:rsid w:val="00E4474A"/>
    <w:rsid w:val="00E44EDA"/>
    <w:rsid w:val="00E4503A"/>
    <w:rsid w:val="00E4514B"/>
    <w:rsid w:val="00E4698D"/>
    <w:rsid w:val="00E50983"/>
    <w:rsid w:val="00E52687"/>
    <w:rsid w:val="00E529AE"/>
    <w:rsid w:val="00E55EE7"/>
    <w:rsid w:val="00E56B92"/>
    <w:rsid w:val="00E6008A"/>
    <w:rsid w:val="00E60DEF"/>
    <w:rsid w:val="00E612C0"/>
    <w:rsid w:val="00E648E9"/>
    <w:rsid w:val="00E65705"/>
    <w:rsid w:val="00E6677C"/>
    <w:rsid w:val="00E708B4"/>
    <w:rsid w:val="00E73B3F"/>
    <w:rsid w:val="00E75754"/>
    <w:rsid w:val="00E819AF"/>
    <w:rsid w:val="00E83362"/>
    <w:rsid w:val="00E860E0"/>
    <w:rsid w:val="00E92FB7"/>
    <w:rsid w:val="00E95111"/>
    <w:rsid w:val="00EA2AE2"/>
    <w:rsid w:val="00EA2C79"/>
    <w:rsid w:val="00EA32B2"/>
    <w:rsid w:val="00EA3BB4"/>
    <w:rsid w:val="00EA3D21"/>
    <w:rsid w:val="00EA4F11"/>
    <w:rsid w:val="00EB1946"/>
    <w:rsid w:val="00EB2D15"/>
    <w:rsid w:val="00EB515B"/>
    <w:rsid w:val="00EB5204"/>
    <w:rsid w:val="00EC0E44"/>
    <w:rsid w:val="00EC1E83"/>
    <w:rsid w:val="00EC3B9B"/>
    <w:rsid w:val="00ED0149"/>
    <w:rsid w:val="00ED0785"/>
    <w:rsid w:val="00ED0BC0"/>
    <w:rsid w:val="00ED2C3B"/>
    <w:rsid w:val="00EE1253"/>
    <w:rsid w:val="00EE1650"/>
    <w:rsid w:val="00EE22E7"/>
    <w:rsid w:val="00EE4A3C"/>
    <w:rsid w:val="00EE5EE5"/>
    <w:rsid w:val="00EE700B"/>
    <w:rsid w:val="00EE7B0D"/>
    <w:rsid w:val="00EF0AC6"/>
    <w:rsid w:val="00EF3585"/>
    <w:rsid w:val="00F00748"/>
    <w:rsid w:val="00F00B05"/>
    <w:rsid w:val="00F00ED6"/>
    <w:rsid w:val="00F01BB8"/>
    <w:rsid w:val="00F021EC"/>
    <w:rsid w:val="00F0266E"/>
    <w:rsid w:val="00F03E7D"/>
    <w:rsid w:val="00F04038"/>
    <w:rsid w:val="00F04322"/>
    <w:rsid w:val="00F04999"/>
    <w:rsid w:val="00F0678A"/>
    <w:rsid w:val="00F07562"/>
    <w:rsid w:val="00F1161A"/>
    <w:rsid w:val="00F11CA9"/>
    <w:rsid w:val="00F11CDE"/>
    <w:rsid w:val="00F11EA8"/>
    <w:rsid w:val="00F122E6"/>
    <w:rsid w:val="00F17F4D"/>
    <w:rsid w:val="00F20653"/>
    <w:rsid w:val="00F2122F"/>
    <w:rsid w:val="00F241DB"/>
    <w:rsid w:val="00F2563D"/>
    <w:rsid w:val="00F2673A"/>
    <w:rsid w:val="00F26E55"/>
    <w:rsid w:val="00F31F4A"/>
    <w:rsid w:val="00F32372"/>
    <w:rsid w:val="00F3238A"/>
    <w:rsid w:val="00F32FFB"/>
    <w:rsid w:val="00F3313A"/>
    <w:rsid w:val="00F34E4A"/>
    <w:rsid w:val="00F426D1"/>
    <w:rsid w:val="00F43014"/>
    <w:rsid w:val="00F4387C"/>
    <w:rsid w:val="00F43B47"/>
    <w:rsid w:val="00F45739"/>
    <w:rsid w:val="00F45BA9"/>
    <w:rsid w:val="00F52FD1"/>
    <w:rsid w:val="00F53001"/>
    <w:rsid w:val="00F568A4"/>
    <w:rsid w:val="00F57577"/>
    <w:rsid w:val="00F6185D"/>
    <w:rsid w:val="00F72817"/>
    <w:rsid w:val="00F73003"/>
    <w:rsid w:val="00F73CC9"/>
    <w:rsid w:val="00F74FFA"/>
    <w:rsid w:val="00F75AFF"/>
    <w:rsid w:val="00F77BEA"/>
    <w:rsid w:val="00F802FD"/>
    <w:rsid w:val="00F80865"/>
    <w:rsid w:val="00F81505"/>
    <w:rsid w:val="00F816EF"/>
    <w:rsid w:val="00F81876"/>
    <w:rsid w:val="00F8189B"/>
    <w:rsid w:val="00F84E9F"/>
    <w:rsid w:val="00F90349"/>
    <w:rsid w:val="00F92DEB"/>
    <w:rsid w:val="00F944A1"/>
    <w:rsid w:val="00F944AA"/>
    <w:rsid w:val="00F94F5B"/>
    <w:rsid w:val="00F95040"/>
    <w:rsid w:val="00F957DF"/>
    <w:rsid w:val="00FA4BBD"/>
    <w:rsid w:val="00FA7925"/>
    <w:rsid w:val="00FB27C2"/>
    <w:rsid w:val="00FB334D"/>
    <w:rsid w:val="00FB7687"/>
    <w:rsid w:val="00FC1A2D"/>
    <w:rsid w:val="00FC328C"/>
    <w:rsid w:val="00FC6A4B"/>
    <w:rsid w:val="00FD2B1A"/>
    <w:rsid w:val="00FD3C79"/>
    <w:rsid w:val="00FD6891"/>
    <w:rsid w:val="00FE1B45"/>
    <w:rsid w:val="00FE43E9"/>
    <w:rsid w:val="00FE78F6"/>
    <w:rsid w:val="00FF0037"/>
    <w:rsid w:val="00FF1F91"/>
    <w:rsid w:val="00FF2FD0"/>
    <w:rsid w:val="00FF44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5FD22C"/>
  <w15:docId w15:val="{E3AAA9F6-A88E-4C25-9F72-EDE82915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F7E69"/>
    <w:pPr>
      <w:spacing w:line="360" w:lineRule="auto"/>
      <w:jc w:val="both"/>
    </w:pPr>
    <w:rPr>
      <w:rFonts w:ascii="Century Gothic" w:hAnsi="Century Gothic"/>
      <w:sz w:val="18"/>
      <w:szCs w:val="24"/>
    </w:rPr>
  </w:style>
  <w:style w:type="paragraph" w:styleId="Kop1">
    <w:name w:val="heading 1"/>
    <w:basedOn w:val="Standaard"/>
    <w:next w:val="Standaard"/>
    <w:qFormat/>
    <w:rsid w:val="0078293D"/>
    <w:pPr>
      <w:keepNext/>
      <w:outlineLvl w:val="0"/>
    </w:pPr>
    <w:rPr>
      <w:rFonts w:cs="Arial"/>
      <w:b/>
      <w:bCs/>
      <w:color w:val="8FC035"/>
      <w:kern w:val="32"/>
      <w:szCs w:val="32"/>
    </w:rPr>
  </w:style>
  <w:style w:type="paragraph" w:styleId="Kop2">
    <w:name w:val="heading 2"/>
    <w:basedOn w:val="Standaard"/>
    <w:next w:val="Standaard"/>
    <w:qFormat/>
    <w:rsid w:val="004B7A1F"/>
    <w:pPr>
      <w:keepNext/>
      <w:outlineLvl w:val="1"/>
    </w:pPr>
    <w:rPr>
      <w:rFonts w:cs="Arial"/>
      <w:b/>
      <w:bCs/>
      <w:iCs/>
      <w:color w:val="FF0000"/>
      <w:szCs w:val="28"/>
    </w:rPr>
  </w:style>
  <w:style w:type="paragraph" w:styleId="Kop3">
    <w:name w:val="heading 3"/>
    <w:basedOn w:val="Standaard"/>
    <w:next w:val="Standaard"/>
    <w:qFormat/>
    <w:rsid w:val="004B7A1F"/>
    <w:pPr>
      <w:keepNext/>
      <w:outlineLvl w:val="2"/>
    </w:pPr>
    <w:rPr>
      <w:rFonts w:cs="Arial"/>
      <w:bCs/>
      <w:i/>
      <w:szCs w:val="26"/>
    </w:rPr>
  </w:style>
  <w:style w:type="paragraph" w:styleId="Kop4">
    <w:name w:val="heading 4"/>
    <w:basedOn w:val="Standaard"/>
    <w:next w:val="Standaard"/>
    <w:rsid w:val="004B7A1F"/>
    <w:pPr>
      <w:keepNext/>
      <w:spacing w:before="240" w:after="60"/>
      <w:outlineLvl w:val="3"/>
    </w:pPr>
    <w:rPr>
      <w:rFonts w:ascii="Times New Roman" w:hAnsi="Times New Roman"/>
      <w:b/>
      <w:bCs/>
      <w:sz w:val="28"/>
      <w:szCs w:val="28"/>
    </w:rPr>
  </w:style>
  <w:style w:type="paragraph" w:styleId="Kop5">
    <w:name w:val="heading 5"/>
    <w:basedOn w:val="Standaard"/>
    <w:next w:val="Standaard"/>
    <w:rsid w:val="004B7A1F"/>
    <w:pPr>
      <w:spacing w:before="240" w:after="60"/>
      <w:outlineLvl w:val="4"/>
    </w:pPr>
    <w:rPr>
      <w:b/>
      <w:bCs/>
      <w:i/>
      <w:iCs/>
      <w:sz w:val="26"/>
      <w:szCs w:val="26"/>
    </w:rPr>
  </w:style>
  <w:style w:type="paragraph" w:styleId="Kop6">
    <w:name w:val="heading 6"/>
    <w:basedOn w:val="Standaard"/>
    <w:next w:val="Standaard"/>
    <w:rsid w:val="004B7A1F"/>
    <w:pPr>
      <w:spacing w:before="240" w:after="60"/>
      <w:outlineLvl w:val="5"/>
    </w:pPr>
    <w:rPr>
      <w:rFonts w:ascii="Times New Roman" w:hAnsi="Times New Roman"/>
      <w:b/>
      <w:bCs/>
      <w:sz w:val="22"/>
      <w:szCs w:val="22"/>
    </w:rPr>
  </w:style>
  <w:style w:type="paragraph" w:styleId="Kop7">
    <w:name w:val="heading 7"/>
    <w:basedOn w:val="Standaard"/>
    <w:next w:val="Standaard"/>
    <w:rsid w:val="004B7A1F"/>
    <w:pPr>
      <w:spacing w:before="240" w:after="60"/>
      <w:outlineLvl w:val="6"/>
    </w:pPr>
    <w:rPr>
      <w:rFonts w:ascii="Times New Roman" w:hAnsi="Times New Roman"/>
      <w:sz w:val="24"/>
    </w:rPr>
  </w:style>
  <w:style w:type="paragraph" w:styleId="Kop8">
    <w:name w:val="heading 8"/>
    <w:basedOn w:val="Standaard"/>
    <w:next w:val="Standaard"/>
    <w:rsid w:val="004B7A1F"/>
    <w:pPr>
      <w:spacing w:before="240" w:after="60"/>
      <w:outlineLvl w:val="7"/>
    </w:pPr>
    <w:rPr>
      <w:rFonts w:ascii="Times New Roman" w:hAnsi="Times New Roman"/>
      <w:i/>
      <w:iCs/>
      <w:sz w:val="24"/>
    </w:rPr>
  </w:style>
  <w:style w:type="paragraph" w:styleId="Kop9">
    <w:name w:val="heading 9"/>
    <w:basedOn w:val="Standaard"/>
    <w:next w:val="Standaard"/>
    <w:rsid w:val="004B7A1F"/>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Huisstijl">
    <w:name w:val="TabelHuisstijl"/>
    <w:basedOn w:val="Standaardtabel"/>
    <w:rsid w:val="00CE2EC1"/>
    <w:rPr>
      <w:rFonts w:ascii="Arial" w:hAnsi="Arial"/>
    </w:rPr>
    <w:tblPr/>
  </w:style>
  <w:style w:type="table" w:styleId="Tabelraster">
    <w:name w:val="Table Grid"/>
    <w:basedOn w:val="Standaardtabel"/>
    <w:rsid w:val="00960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qFormat/>
    <w:rsid w:val="002C647B"/>
    <w:pPr>
      <w:spacing w:before="120" w:after="120"/>
    </w:pPr>
    <w:rPr>
      <w:bCs/>
      <w:sz w:val="16"/>
      <w:szCs w:val="20"/>
    </w:rPr>
  </w:style>
  <w:style w:type="paragraph" w:styleId="Inhopg1">
    <w:name w:val="toc 1"/>
    <w:basedOn w:val="Standaard"/>
    <w:next w:val="Standaard"/>
    <w:autoRedefine/>
    <w:uiPriority w:val="39"/>
    <w:rsid w:val="001E3D56"/>
    <w:pPr>
      <w:tabs>
        <w:tab w:val="left" w:pos="351"/>
        <w:tab w:val="right" w:leader="dot" w:pos="9060"/>
      </w:tabs>
      <w:spacing w:before="240" w:after="120"/>
    </w:pPr>
    <w:rPr>
      <w:bCs/>
      <w:noProof/>
      <w:sz w:val="20"/>
      <w:szCs w:val="20"/>
    </w:rPr>
  </w:style>
  <w:style w:type="paragraph" w:styleId="Inhopg2">
    <w:name w:val="toc 2"/>
    <w:basedOn w:val="Standaard"/>
    <w:next w:val="Standaard"/>
    <w:autoRedefine/>
    <w:uiPriority w:val="39"/>
    <w:rsid w:val="00602D12"/>
    <w:pPr>
      <w:tabs>
        <w:tab w:val="left" w:pos="720"/>
        <w:tab w:val="right" w:leader="dot" w:pos="9060"/>
      </w:tabs>
      <w:ind w:left="180"/>
    </w:pPr>
    <w:rPr>
      <w:noProof/>
      <w:szCs w:val="18"/>
    </w:rPr>
  </w:style>
  <w:style w:type="paragraph" w:styleId="Inhopg3">
    <w:name w:val="toc 3"/>
    <w:basedOn w:val="Standaard"/>
    <w:next w:val="Standaard"/>
    <w:autoRedefine/>
    <w:uiPriority w:val="39"/>
    <w:rsid w:val="00B13BFB"/>
    <w:pPr>
      <w:tabs>
        <w:tab w:val="left" w:pos="1080"/>
        <w:tab w:val="right" w:leader="dot" w:pos="9060"/>
      </w:tabs>
      <w:ind w:left="360"/>
    </w:pPr>
    <w:rPr>
      <w:i/>
      <w:iCs/>
      <w:noProof/>
      <w:szCs w:val="20"/>
    </w:rPr>
  </w:style>
  <w:style w:type="paragraph" w:styleId="Inhopg4">
    <w:name w:val="toc 4"/>
    <w:basedOn w:val="Standaard"/>
    <w:next w:val="Standaard"/>
    <w:autoRedefine/>
    <w:semiHidden/>
    <w:rsid w:val="005E4E0E"/>
    <w:pPr>
      <w:ind w:left="540"/>
    </w:pPr>
    <w:rPr>
      <w:rFonts w:ascii="Times New Roman" w:hAnsi="Times New Roman"/>
      <w:szCs w:val="18"/>
    </w:rPr>
  </w:style>
  <w:style w:type="paragraph" w:styleId="Inhopg5">
    <w:name w:val="toc 5"/>
    <w:basedOn w:val="Standaard"/>
    <w:next w:val="Standaard"/>
    <w:autoRedefine/>
    <w:semiHidden/>
    <w:rsid w:val="005E4E0E"/>
    <w:pPr>
      <w:ind w:left="720"/>
    </w:pPr>
    <w:rPr>
      <w:rFonts w:ascii="Times New Roman" w:hAnsi="Times New Roman"/>
      <w:szCs w:val="18"/>
    </w:rPr>
  </w:style>
  <w:style w:type="paragraph" w:styleId="Inhopg6">
    <w:name w:val="toc 6"/>
    <w:basedOn w:val="Standaard"/>
    <w:next w:val="Standaard"/>
    <w:autoRedefine/>
    <w:semiHidden/>
    <w:rsid w:val="005E4E0E"/>
    <w:pPr>
      <w:ind w:left="900"/>
    </w:pPr>
    <w:rPr>
      <w:rFonts w:ascii="Times New Roman" w:hAnsi="Times New Roman"/>
      <w:szCs w:val="18"/>
    </w:rPr>
  </w:style>
  <w:style w:type="paragraph" w:styleId="Inhopg7">
    <w:name w:val="toc 7"/>
    <w:basedOn w:val="Standaard"/>
    <w:next w:val="Standaard"/>
    <w:autoRedefine/>
    <w:semiHidden/>
    <w:rsid w:val="005E4E0E"/>
    <w:pPr>
      <w:ind w:left="1080"/>
    </w:pPr>
    <w:rPr>
      <w:rFonts w:ascii="Times New Roman" w:hAnsi="Times New Roman"/>
      <w:szCs w:val="18"/>
    </w:rPr>
  </w:style>
  <w:style w:type="paragraph" w:styleId="Inhopg8">
    <w:name w:val="toc 8"/>
    <w:basedOn w:val="Standaard"/>
    <w:next w:val="Standaard"/>
    <w:autoRedefine/>
    <w:semiHidden/>
    <w:rsid w:val="005E4E0E"/>
    <w:pPr>
      <w:ind w:left="1260"/>
    </w:pPr>
    <w:rPr>
      <w:rFonts w:ascii="Times New Roman" w:hAnsi="Times New Roman"/>
      <w:szCs w:val="18"/>
    </w:rPr>
  </w:style>
  <w:style w:type="paragraph" w:styleId="Inhopg9">
    <w:name w:val="toc 9"/>
    <w:basedOn w:val="Standaard"/>
    <w:next w:val="Standaard"/>
    <w:autoRedefine/>
    <w:semiHidden/>
    <w:rsid w:val="005E4E0E"/>
    <w:pPr>
      <w:ind w:left="1440"/>
    </w:pPr>
    <w:rPr>
      <w:rFonts w:ascii="Times New Roman" w:hAnsi="Times New Roman"/>
      <w:szCs w:val="18"/>
    </w:rPr>
  </w:style>
  <w:style w:type="character" w:styleId="Hyperlink">
    <w:name w:val="Hyperlink"/>
    <w:uiPriority w:val="99"/>
    <w:rsid w:val="005E4E0E"/>
    <w:rPr>
      <w:color w:val="auto"/>
      <w:u w:val="single"/>
    </w:rPr>
  </w:style>
  <w:style w:type="paragraph" w:styleId="Koptekst">
    <w:name w:val="header"/>
    <w:basedOn w:val="Standaard"/>
    <w:rsid w:val="00757286"/>
    <w:pPr>
      <w:tabs>
        <w:tab w:val="center" w:pos="4536"/>
        <w:tab w:val="right" w:pos="9072"/>
      </w:tabs>
    </w:pPr>
  </w:style>
  <w:style w:type="paragraph" w:styleId="Voettekst">
    <w:name w:val="footer"/>
    <w:basedOn w:val="Standaard"/>
    <w:rsid w:val="00757286"/>
    <w:pPr>
      <w:tabs>
        <w:tab w:val="center" w:pos="4536"/>
        <w:tab w:val="right" w:pos="9072"/>
      </w:tabs>
    </w:pPr>
  </w:style>
  <w:style w:type="character" w:styleId="Paginanummer">
    <w:name w:val="page number"/>
    <w:basedOn w:val="Standaardalinea-lettertype"/>
    <w:rsid w:val="00757286"/>
  </w:style>
  <w:style w:type="paragraph" w:styleId="Lijstalinea">
    <w:name w:val="List Paragraph"/>
    <w:basedOn w:val="Standaard"/>
    <w:uiPriority w:val="34"/>
    <w:qFormat/>
    <w:rsid w:val="00C21C57"/>
    <w:pPr>
      <w:numPr>
        <w:numId w:val="1"/>
      </w:numPr>
      <w:ind w:left="714" w:hanging="357"/>
      <w:contextualSpacing/>
    </w:pPr>
    <w:rPr>
      <w:rFonts w:eastAsia="Calibri" w:cs="Arial"/>
      <w:szCs w:val="18"/>
      <w:lang w:eastAsia="en-US"/>
    </w:rPr>
  </w:style>
  <w:style w:type="paragraph" w:styleId="Ballontekst">
    <w:name w:val="Balloon Text"/>
    <w:basedOn w:val="Standaard"/>
    <w:link w:val="BallontekstChar"/>
    <w:uiPriority w:val="99"/>
    <w:semiHidden/>
    <w:unhideWhenUsed/>
    <w:rsid w:val="003B0873"/>
    <w:rPr>
      <w:rFonts w:cs="Tahoma"/>
      <w:sz w:val="16"/>
      <w:szCs w:val="16"/>
    </w:rPr>
  </w:style>
  <w:style w:type="character" w:customStyle="1" w:styleId="BallontekstChar">
    <w:name w:val="Ballontekst Char"/>
    <w:link w:val="Ballontekst"/>
    <w:uiPriority w:val="99"/>
    <w:semiHidden/>
    <w:rsid w:val="003B0873"/>
    <w:rPr>
      <w:rFonts w:ascii="Tahoma" w:hAnsi="Tahoma" w:cs="Tahoma"/>
      <w:sz w:val="16"/>
      <w:szCs w:val="16"/>
    </w:rPr>
  </w:style>
  <w:style w:type="paragraph" w:styleId="Kopvaninhoudsopgave">
    <w:name w:val="TOC Heading"/>
    <w:basedOn w:val="Kop1"/>
    <w:next w:val="Standaard"/>
    <w:uiPriority w:val="39"/>
    <w:qFormat/>
    <w:rsid w:val="002E3CC8"/>
    <w:pPr>
      <w:keepLines/>
      <w:spacing w:before="480" w:line="276" w:lineRule="auto"/>
      <w:outlineLvl w:val="9"/>
    </w:pPr>
    <w:rPr>
      <w:rFonts w:ascii="Cambria" w:hAnsi="Cambria" w:cs="Times New Roman"/>
      <w:color w:val="365F91"/>
      <w:kern w:val="0"/>
      <w:sz w:val="28"/>
      <w:szCs w:val="28"/>
      <w:lang w:eastAsia="en-US"/>
    </w:rPr>
  </w:style>
  <w:style w:type="character" w:styleId="Zwaar">
    <w:name w:val="Strong"/>
    <w:uiPriority w:val="22"/>
    <w:qFormat/>
    <w:rsid w:val="005B011A"/>
    <w:rPr>
      <w:rFonts w:cs="Times New Roman"/>
      <w:b/>
      <w:bCs/>
    </w:rPr>
  </w:style>
  <w:style w:type="paragraph" w:customStyle="1" w:styleId="Default">
    <w:name w:val="Default"/>
    <w:rsid w:val="002C10AA"/>
    <w:pPr>
      <w:widowControl w:val="0"/>
      <w:autoSpaceDE w:val="0"/>
      <w:autoSpaceDN w:val="0"/>
      <w:adjustRightInd w:val="0"/>
    </w:pPr>
    <w:rPr>
      <w:rFonts w:ascii="Calibri" w:hAnsi="Calibri" w:cs="Calibri"/>
      <w:color w:val="000000"/>
      <w:sz w:val="24"/>
      <w:szCs w:val="24"/>
      <w:lang w:val="en-US"/>
    </w:rPr>
  </w:style>
  <w:style w:type="paragraph" w:styleId="Voetnoottekst">
    <w:name w:val="footnote text"/>
    <w:basedOn w:val="Standaard"/>
    <w:link w:val="VoetnoottekstChar"/>
    <w:uiPriority w:val="99"/>
    <w:unhideWhenUsed/>
    <w:rsid w:val="00D35597"/>
    <w:pPr>
      <w:spacing w:line="240" w:lineRule="auto"/>
    </w:pPr>
    <w:rPr>
      <w:rFonts w:asciiTheme="minorHAnsi" w:eastAsiaTheme="minorEastAsia" w:hAnsiTheme="minorHAnsi" w:cstheme="minorBidi"/>
      <w:sz w:val="24"/>
    </w:rPr>
  </w:style>
  <w:style w:type="character" w:customStyle="1" w:styleId="VoetnoottekstChar">
    <w:name w:val="Voetnoottekst Char"/>
    <w:basedOn w:val="Standaardalinea-lettertype"/>
    <w:link w:val="Voetnoottekst"/>
    <w:uiPriority w:val="99"/>
    <w:rsid w:val="00D35597"/>
    <w:rPr>
      <w:rFonts w:asciiTheme="minorHAnsi" w:eastAsiaTheme="minorEastAsia" w:hAnsiTheme="minorHAnsi" w:cstheme="minorBidi"/>
      <w:sz w:val="24"/>
      <w:szCs w:val="24"/>
    </w:rPr>
  </w:style>
  <w:style w:type="character" w:styleId="Voetnootmarkering">
    <w:name w:val="footnote reference"/>
    <w:basedOn w:val="Standaardalinea-lettertype"/>
    <w:uiPriority w:val="99"/>
    <w:unhideWhenUsed/>
    <w:rsid w:val="00D35597"/>
    <w:rPr>
      <w:vertAlign w:val="superscript"/>
    </w:rPr>
  </w:style>
  <w:style w:type="character" w:styleId="Verwijzingopmerking">
    <w:name w:val="annotation reference"/>
    <w:basedOn w:val="Standaardalinea-lettertype"/>
    <w:uiPriority w:val="99"/>
    <w:semiHidden/>
    <w:unhideWhenUsed/>
    <w:rsid w:val="0050462A"/>
    <w:rPr>
      <w:sz w:val="18"/>
      <w:szCs w:val="18"/>
    </w:rPr>
  </w:style>
  <w:style w:type="paragraph" w:styleId="Tekstopmerking">
    <w:name w:val="annotation text"/>
    <w:basedOn w:val="Standaard"/>
    <w:link w:val="TekstopmerkingChar"/>
    <w:uiPriority w:val="99"/>
    <w:unhideWhenUsed/>
    <w:rsid w:val="0050462A"/>
    <w:pPr>
      <w:spacing w:line="240" w:lineRule="auto"/>
    </w:pPr>
    <w:rPr>
      <w:sz w:val="24"/>
    </w:rPr>
  </w:style>
  <w:style w:type="character" w:customStyle="1" w:styleId="TekstopmerkingChar">
    <w:name w:val="Tekst opmerking Char"/>
    <w:basedOn w:val="Standaardalinea-lettertype"/>
    <w:link w:val="Tekstopmerking"/>
    <w:uiPriority w:val="99"/>
    <w:rsid w:val="0050462A"/>
    <w:rPr>
      <w:rFonts w:ascii="Arial" w:hAnsi="Arial"/>
      <w:sz w:val="24"/>
      <w:szCs w:val="24"/>
    </w:rPr>
  </w:style>
  <w:style w:type="paragraph" w:styleId="Onderwerpvanopmerking">
    <w:name w:val="annotation subject"/>
    <w:basedOn w:val="Tekstopmerking"/>
    <w:next w:val="Tekstopmerking"/>
    <w:link w:val="OnderwerpvanopmerkingChar"/>
    <w:uiPriority w:val="99"/>
    <w:semiHidden/>
    <w:unhideWhenUsed/>
    <w:rsid w:val="0050462A"/>
    <w:rPr>
      <w:b/>
      <w:bCs/>
      <w:sz w:val="20"/>
      <w:szCs w:val="20"/>
    </w:rPr>
  </w:style>
  <w:style w:type="character" w:customStyle="1" w:styleId="OnderwerpvanopmerkingChar">
    <w:name w:val="Onderwerp van opmerking Char"/>
    <w:basedOn w:val="TekstopmerkingChar"/>
    <w:link w:val="Onderwerpvanopmerking"/>
    <w:uiPriority w:val="99"/>
    <w:semiHidden/>
    <w:rsid w:val="0050462A"/>
    <w:rPr>
      <w:rFonts w:ascii="Arial" w:hAnsi="Arial"/>
      <w:b/>
      <w:bCs/>
      <w:sz w:val="24"/>
      <w:szCs w:val="24"/>
    </w:rPr>
  </w:style>
  <w:style w:type="paragraph" w:styleId="Geenafstand">
    <w:name w:val="No Spacing"/>
    <w:uiPriority w:val="1"/>
    <w:qFormat/>
    <w:rsid w:val="00126BAD"/>
    <w:rPr>
      <w:rFonts w:ascii="Arial" w:eastAsia="Calibri" w:hAnsi="Arial" w:cs="Arial"/>
      <w:szCs w:val="22"/>
      <w:lang w:eastAsia="en-US"/>
    </w:rPr>
  </w:style>
  <w:style w:type="paragraph" w:styleId="Plattetekst">
    <w:name w:val="Body Text"/>
    <w:basedOn w:val="Standaard"/>
    <w:link w:val="PlattetekstChar"/>
    <w:rsid w:val="0045268C"/>
    <w:pPr>
      <w:spacing w:line="240" w:lineRule="auto"/>
    </w:pPr>
    <w:rPr>
      <w:rFonts w:ascii="Times New Roman" w:hAnsi="Times New Roman"/>
      <w:spacing w:val="-5"/>
      <w:sz w:val="24"/>
      <w:szCs w:val="20"/>
      <w:lang w:val="x-none" w:eastAsia="x-none"/>
    </w:rPr>
  </w:style>
  <w:style w:type="character" w:customStyle="1" w:styleId="PlattetekstChar">
    <w:name w:val="Platte tekst Char"/>
    <w:basedOn w:val="Standaardalinea-lettertype"/>
    <w:link w:val="Plattetekst"/>
    <w:rsid w:val="0045268C"/>
    <w:rPr>
      <w:spacing w:val="-5"/>
      <w:sz w:val="24"/>
      <w:lang w:val="x-none" w:eastAsia="x-none"/>
    </w:rPr>
  </w:style>
  <w:style w:type="paragraph" w:customStyle="1" w:styleId="Tussenkop">
    <w:name w:val="Tussenkop"/>
    <w:basedOn w:val="Standaard"/>
    <w:qFormat/>
    <w:rsid w:val="00B13DAD"/>
    <w:rPr>
      <w:b/>
      <w:color w:val="FF0000"/>
    </w:rPr>
  </w:style>
  <w:style w:type="character" w:styleId="Subtielebenadrukking">
    <w:name w:val="Subtle Emphasis"/>
    <w:basedOn w:val="Standaardalinea-lettertype"/>
    <w:uiPriority w:val="19"/>
    <w:qFormat/>
    <w:rsid w:val="00F00ED6"/>
    <w:rPr>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5648">
      <w:bodyDiv w:val="1"/>
      <w:marLeft w:val="0"/>
      <w:marRight w:val="0"/>
      <w:marTop w:val="0"/>
      <w:marBottom w:val="0"/>
      <w:divBdr>
        <w:top w:val="none" w:sz="0" w:space="0" w:color="auto"/>
        <w:left w:val="none" w:sz="0" w:space="0" w:color="auto"/>
        <w:bottom w:val="none" w:sz="0" w:space="0" w:color="auto"/>
        <w:right w:val="none" w:sz="0" w:space="0" w:color="auto"/>
      </w:divBdr>
      <w:divsChild>
        <w:div w:id="14156757">
          <w:marLeft w:val="446"/>
          <w:marRight w:val="0"/>
          <w:marTop w:val="0"/>
          <w:marBottom w:val="0"/>
          <w:divBdr>
            <w:top w:val="none" w:sz="0" w:space="0" w:color="auto"/>
            <w:left w:val="none" w:sz="0" w:space="0" w:color="auto"/>
            <w:bottom w:val="none" w:sz="0" w:space="0" w:color="auto"/>
            <w:right w:val="none" w:sz="0" w:space="0" w:color="auto"/>
          </w:divBdr>
        </w:div>
        <w:div w:id="1765608732">
          <w:marLeft w:val="446"/>
          <w:marRight w:val="0"/>
          <w:marTop w:val="0"/>
          <w:marBottom w:val="0"/>
          <w:divBdr>
            <w:top w:val="none" w:sz="0" w:space="0" w:color="auto"/>
            <w:left w:val="none" w:sz="0" w:space="0" w:color="auto"/>
            <w:bottom w:val="none" w:sz="0" w:space="0" w:color="auto"/>
            <w:right w:val="none" w:sz="0" w:space="0" w:color="auto"/>
          </w:divBdr>
        </w:div>
        <w:div w:id="1259563524">
          <w:marLeft w:val="446"/>
          <w:marRight w:val="0"/>
          <w:marTop w:val="0"/>
          <w:marBottom w:val="0"/>
          <w:divBdr>
            <w:top w:val="none" w:sz="0" w:space="0" w:color="auto"/>
            <w:left w:val="none" w:sz="0" w:space="0" w:color="auto"/>
            <w:bottom w:val="none" w:sz="0" w:space="0" w:color="auto"/>
            <w:right w:val="none" w:sz="0" w:space="0" w:color="auto"/>
          </w:divBdr>
        </w:div>
        <w:div w:id="54472357">
          <w:marLeft w:val="446"/>
          <w:marRight w:val="0"/>
          <w:marTop w:val="0"/>
          <w:marBottom w:val="0"/>
          <w:divBdr>
            <w:top w:val="none" w:sz="0" w:space="0" w:color="auto"/>
            <w:left w:val="none" w:sz="0" w:space="0" w:color="auto"/>
            <w:bottom w:val="none" w:sz="0" w:space="0" w:color="auto"/>
            <w:right w:val="none" w:sz="0" w:space="0" w:color="auto"/>
          </w:divBdr>
        </w:div>
        <w:div w:id="1237397897">
          <w:marLeft w:val="446"/>
          <w:marRight w:val="0"/>
          <w:marTop w:val="0"/>
          <w:marBottom w:val="0"/>
          <w:divBdr>
            <w:top w:val="none" w:sz="0" w:space="0" w:color="auto"/>
            <w:left w:val="none" w:sz="0" w:space="0" w:color="auto"/>
            <w:bottom w:val="none" w:sz="0" w:space="0" w:color="auto"/>
            <w:right w:val="none" w:sz="0" w:space="0" w:color="auto"/>
          </w:divBdr>
        </w:div>
        <w:div w:id="2003778284">
          <w:marLeft w:val="446"/>
          <w:marRight w:val="0"/>
          <w:marTop w:val="0"/>
          <w:marBottom w:val="0"/>
          <w:divBdr>
            <w:top w:val="none" w:sz="0" w:space="0" w:color="auto"/>
            <w:left w:val="none" w:sz="0" w:space="0" w:color="auto"/>
            <w:bottom w:val="none" w:sz="0" w:space="0" w:color="auto"/>
            <w:right w:val="none" w:sz="0" w:space="0" w:color="auto"/>
          </w:divBdr>
        </w:div>
        <w:div w:id="832263820">
          <w:marLeft w:val="446"/>
          <w:marRight w:val="0"/>
          <w:marTop w:val="0"/>
          <w:marBottom w:val="0"/>
          <w:divBdr>
            <w:top w:val="none" w:sz="0" w:space="0" w:color="auto"/>
            <w:left w:val="none" w:sz="0" w:space="0" w:color="auto"/>
            <w:bottom w:val="none" w:sz="0" w:space="0" w:color="auto"/>
            <w:right w:val="none" w:sz="0" w:space="0" w:color="auto"/>
          </w:divBdr>
        </w:div>
        <w:div w:id="2118519054">
          <w:marLeft w:val="446"/>
          <w:marRight w:val="0"/>
          <w:marTop w:val="0"/>
          <w:marBottom w:val="0"/>
          <w:divBdr>
            <w:top w:val="none" w:sz="0" w:space="0" w:color="auto"/>
            <w:left w:val="none" w:sz="0" w:space="0" w:color="auto"/>
            <w:bottom w:val="none" w:sz="0" w:space="0" w:color="auto"/>
            <w:right w:val="none" w:sz="0" w:space="0" w:color="auto"/>
          </w:divBdr>
        </w:div>
        <w:div w:id="516624892">
          <w:marLeft w:val="446"/>
          <w:marRight w:val="0"/>
          <w:marTop w:val="0"/>
          <w:marBottom w:val="0"/>
          <w:divBdr>
            <w:top w:val="none" w:sz="0" w:space="0" w:color="auto"/>
            <w:left w:val="none" w:sz="0" w:space="0" w:color="auto"/>
            <w:bottom w:val="none" w:sz="0" w:space="0" w:color="auto"/>
            <w:right w:val="none" w:sz="0" w:space="0" w:color="auto"/>
          </w:divBdr>
        </w:div>
      </w:divsChild>
    </w:div>
    <w:div w:id="92022633">
      <w:bodyDiv w:val="1"/>
      <w:marLeft w:val="0"/>
      <w:marRight w:val="0"/>
      <w:marTop w:val="0"/>
      <w:marBottom w:val="0"/>
      <w:divBdr>
        <w:top w:val="none" w:sz="0" w:space="0" w:color="auto"/>
        <w:left w:val="none" w:sz="0" w:space="0" w:color="auto"/>
        <w:bottom w:val="none" w:sz="0" w:space="0" w:color="auto"/>
        <w:right w:val="none" w:sz="0" w:space="0" w:color="auto"/>
      </w:divBdr>
    </w:div>
    <w:div w:id="258947312">
      <w:bodyDiv w:val="1"/>
      <w:marLeft w:val="0"/>
      <w:marRight w:val="0"/>
      <w:marTop w:val="0"/>
      <w:marBottom w:val="0"/>
      <w:divBdr>
        <w:top w:val="none" w:sz="0" w:space="0" w:color="auto"/>
        <w:left w:val="none" w:sz="0" w:space="0" w:color="auto"/>
        <w:bottom w:val="none" w:sz="0" w:space="0" w:color="auto"/>
        <w:right w:val="none" w:sz="0" w:space="0" w:color="auto"/>
      </w:divBdr>
      <w:divsChild>
        <w:div w:id="906962264">
          <w:marLeft w:val="288"/>
          <w:marRight w:val="0"/>
          <w:marTop w:val="120"/>
          <w:marBottom w:val="120"/>
          <w:divBdr>
            <w:top w:val="none" w:sz="0" w:space="0" w:color="auto"/>
            <w:left w:val="none" w:sz="0" w:space="0" w:color="auto"/>
            <w:bottom w:val="none" w:sz="0" w:space="0" w:color="auto"/>
            <w:right w:val="none" w:sz="0" w:space="0" w:color="auto"/>
          </w:divBdr>
        </w:div>
        <w:div w:id="2050110613">
          <w:marLeft w:val="288"/>
          <w:marRight w:val="0"/>
          <w:marTop w:val="120"/>
          <w:marBottom w:val="120"/>
          <w:divBdr>
            <w:top w:val="none" w:sz="0" w:space="0" w:color="auto"/>
            <w:left w:val="none" w:sz="0" w:space="0" w:color="auto"/>
            <w:bottom w:val="none" w:sz="0" w:space="0" w:color="auto"/>
            <w:right w:val="none" w:sz="0" w:space="0" w:color="auto"/>
          </w:divBdr>
        </w:div>
        <w:div w:id="1552686606">
          <w:marLeft w:val="288"/>
          <w:marRight w:val="0"/>
          <w:marTop w:val="120"/>
          <w:marBottom w:val="120"/>
          <w:divBdr>
            <w:top w:val="none" w:sz="0" w:space="0" w:color="auto"/>
            <w:left w:val="none" w:sz="0" w:space="0" w:color="auto"/>
            <w:bottom w:val="none" w:sz="0" w:space="0" w:color="auto"/>
            <w:right w:val="none" w:sz="0" w:space="0" w:color="auto"/>
          </w:divBdr>
        </w:div>
        <w:div w:id="23018214">
          <w:marLeft w:val="288"/>
          <w:marRight w:val="0"/>
          <w:marTop w:val="120"/>
          <w:marBottom w:val="120"/>
          <w:divBdr>
            <w:top w:val="none" w:sz="0" w:space="0" w:color="auto"/>
            <w:left w:val="none" w:sz="0" w:space="0" w:color="auto"/>
            <w:bottom w:val="none" w:sz="0" w:space="0" w:color="auto"/>
            <w:right w:val="none" w:sz="0" w:space="0" w:color="auto"/>
          </w:divBdr>
        </w:div>
        <w:div w:id="95558567">
          <w:marLeft w:val="288"/>
          <w:marRight w:val="0"/>
          <w:marTop w:val="120"/>
          <w:marBottom w:val="120"/>
          <w:divBdr>
            <w:top w:val="none" w:sz="0" w:space="0" w:color="auto"/>
            <w:left w:val="none" w:sz="0" w:space="0" w:color="auto"/>
            <w:bottom w:val="none" w:sz="0" w:space="0" w:color="auto"/>
            <w:right w:val="none" w:sz="0" w:space="0" w:color="auto"/>
          </w:divBdr>
        </w:div>
        <w:div w:id="1813407571">
          <w:marLeft w:val="288"/>
          <w:marRight w:val="0"/>
          <w:marTop w:val="120"/>
          <w:marBottom w:val="120"/>
          <w:divBdr>
            <w:top w:val="none" w:sz="0" w:space="0" w:color="auto"/>
            <w:left w:val="none" w:sz="0" w:space="0" w:color="auto"/>
            <w:bottom w:val="none" w:sz="0" w:space="0" w:color="auto"/>
            <w:right w:val="none" w:sz="0" w:space="0" w:color="auto"/>
          </w:divBdr>
        </w:div>
        <w:div w:id="2023387229">
          <w:marLeft w:val="288"/>
          <w:marRight w:val="0"/>
          <w:marTop w:val="120"/>
          <w:marBottom w:val="120"/>
          <w:divBdr>
            <w:top w:val="none" w:sz="0" w:space="0" w:color="auto"/>
            <w:left w:val="none" w:sz="0" w:space="0" w:color="auto"/>
            <w:bottom w:val="none" w:sz="0" w:space="0" w:color="auto"/>
            <w:right w:val="none" w:sz="0" w:space="0" w:color="auto"/>
          </w:divBdr>
        </w:div>
        <w:div w:id="1240873202">
          <w:marLeft w:val="288"/>
          <w:marRight w:val="0"/>
          <w:marTop w:val="120"/>
          <w:marBottom w:val="120"/>
          <w:divBdr>
            <w:top w:val="none" w:sz="0" w:space="0" w:color="auto"/>
            <w:left w:val="none" w:sz="0" w:space="0" w:color="auto"/>
            <w:bottom w:val="none" w:sz="0" w:space="0" w:color="auto"/>
            <w:right w:val="none" w:sz="0" w:space="0" w:color="auto"/>
          </w:divBdr>
        </w:div>
        <w:div w:id="653072246">
          <w:marLeft w:val="288"/>
          <w:marRight w:val="0"/>
          <w:marTop w:val="120"/>
          <w:marBottom w:val="120"/>
          <w:divBdr>
            <w:top w:val="none" w:sz="0" w:space="0" w:color="auto"/>
            <w:left w:val="none" w:sz="0" w:space="0" w:color="auto"/>
            <w:bottom w:val="none" w:sz="0" w:space="0" w:color="auto"/>
            <w:right w:val="none" w:sz="0" w:space="0" w:color="auto"/>
          </w:divBdr>
        </w:div>
      </w:divsChild>
    </w:div>
    <w:div w:id="330448815">
      <w:bodyDiv w:val="1"/>
      <w:marLeft w:val="0"/>
      <w:marRight w:val="0"/>
      <w:marTop w:val="0"/>
      <w:marBottom w:val="0"/>
      <w:divBdr>
        <w:top w:val="none" w:sz="0" w:space="0" w:color="auto"/>
        <w:left w:val="none" w:sz="0" w:space="0" w:color="auto"/>
        <w:bottom w:val="none" w:sz="0" w:space="0" w:color="auto"/>
        <w:right w:val="none" w:sz="0" w:space="0" w:color="auto"/>
      </w:divBdr>
      <w:divsChild>
        <w:div w:id="418135665">
          <w:marLeft w:val="288"/>
          <w:marRight w:val="0"/>
          <w:marTop w:val="120"/>
          <w:marBottom w:val="120"/>
          <w:divBdr>
            <w:top w:val="none" w:sz="0" w:space="0" w:color="auto"/>
            <w:left w:val="none" w:sz="0" w:space="0" w:color="auto"/>
            <w:bottom w:val="none" w:sz="0" w:space="0" w:color="auto"/>
            <w:right w:val="none" w:sz="0" w:space="0" w:color="auto"/>
          </w:divBdr>
        </w:div>
        <w:div w:id="150144209">
          <w:marLeft w:val="288"/>
          <w:marRight w:val="0"/>
          <w:marTop w:val="120"/>
          <w:marBottom w:val="120"/>
          <w:divBdr>
            <w:top w:val="none" w:sz="0" w:space="0" w:color="auto"/>
            <w:left w:val="none" w:sz="0" w:space="0" w:color="auto"/>
            <w:bottom w:val="none" w:sz="0" w:space="0" w:color="auto"/>
            <w:right w:val="none" w:sz="0" w:space="0" w:color="auto"/>
          </w:divBdr>
        </w:div>
        <w:div w:id="311327218">
          <w:marLeft w:val="288"/>
          <w:marRight w:val="0"/>
          <w:marTop w:val="120"/>
          <w:marBottom w:val="120"/>
          <w:divBdr>
            <w:top w:val="none" w:sz="0" w:space="0" w:color="auto"/>
            <w:left w:val="none" w:sz="0" w:space="0" w:color="auto"/>
            <w:bottom w:val="none" w:sz="0" w:space="0" w:color="auto"/>
            <w:right w:val="none" w:sz="0" w:space="0" w:color="auto"/>
          </w:divBdr>
        </w:div>
        <w:div w:id="1499147916">
          <w:marLeft w:val="288"/>
          <w:marRight w:val="0"/>
          <w:marTop w:val="120"/>
          <w:marBottom w:val="120"/>
          <w:divBdr>
            <w:top w:val="none" w:sz="0" w:space="0" w:color="auto"/>
            <w:left w:val="none" w:sz="0" w:space="0" w:color="auto"/>
            <w:bottom w:val="none" w:sz="0" w:space="0" w:color="auto"/>
            <w:right w:val="none" w:sz="0" w:space="0" w:color="auto"/>
          </w:divBdr>
        </w:div>
        <w:div w:id="39399887">
          <w:marLeft w:val="288"/>
          <w:marRight w:val="0"/>
          <w:marTop w:val="120"/>
          <w:marBottom w:val="120"/>
          <w:divBdr>
            <w:top w:val="none" w:sz="0" w:space="0" w:color="auto"/>
            <w:left w:val="none" w:sz="0" w:space="0" w:color="auto"/>
            <w:bottom w:val="none" w:sz="0" w:space="0" w:color="auto"/>
            <w:right w:val="none" w:sz="0" w:space="0" w:color="auto"/>
          </w:divBdr>
        </w:div>
        <w:div w:id="876115950">
          <w:marLeft w:val="288"/>
          <w:marRight w:val="0"/>
          <w:marTop w:val="120"/>
          <w:marBottom w:val="120"/>
          <w:divBdr>
            <w:top w:val="none" w:sz="0" w:space="0" w:color="auto"/>
            <w:left w:val="none" w:sz="0" w:space="0" w:color="auto"/>
            <w:bottom w:val="none" w:sz="0" w:space="0" w:color="auto"/>
            <w:right w:val="none" w:sz="0" w:space="0" w:color="auto"/>
          </w:divBdr>
        </w:div>
      </w:divsChild>
    </w:div>
    <w:div w:id="1168328116">
      <w:bodyDiv w:val="1"/>
      <w:marLeft w:val="0"/>
      <w:marRight w:val="0"/>
      <w:marTop w:val="0"/>
      <w:marBottom w:val="0"/>
      <w:divBdr>
        <w:top w:val="none" w:sz="0" w:space="0" w:color="auto"/>
        <w:left w:val="none" w:sz="0" w:space="0" w:color="auto"/>
        <w:bottom w:val="none" w:sz="0" w:space="0" w:color="auto"/>
        <w:right w:val="none" w:sz="0" w:space="0" w:color="auto"/>
      </w:divBdr>
      <w:divsChild>
        <w:div w:id="2090812372">
          <w:marLeft w:val="547"/>
          <w:marRight w:val="0"/>
          <w:marTop w:val="120"/>
          <w:marBottom w:val="120"/>
          <w:divBdr>
            <w:top w:val="none" w:sz="0" w:space="0" w:color="auto"/>
            <w:left w:val="none" w:sz="0" w:space="0" w:color="auto"/>
            <w:bottom w:val="none" w:sz="0" w:space="0" w:color="auto"/>
            <w:right w:val="none" w:sz="0" w:space="0" w:color="auto"/>
          </w:divBdr>
        </w:div>
        <w:div w:id="2058235850">
          <w:marLeft w:val="547"/>
          <w:marRight w:val="0"/>
          <w:marTop w:val="120"/>
          <w:marBottom w:val="120"/>
          <w:divBdr>
            <w:top w:val="none" w:sz="0" w:space="0" w:color="auto"/>
            <w:left w:val="none" w:sz="0" w:space="0" w:color="auto"/>
            <w:bottom w:val="none" w:sz="0" w:space="0" w:color="auto"/>
            <w:right w:val="none" w:sz="0" w:space="0" w:color="auto"/>
          </w:divBdr>
        </w:div>
        <w:div w:id="120534070">
          <w:marLeft w:val="547"/>
          <w:marRight w:val="0"/>
          <w:marTop w:val="120"/>
          <w:marBottom w:val="120"/>
          <w:divBdr>
            <w:top w:val="none" w:sz="0" w:space="0" w:color="auto"/>
            <w:left w:val="none" w:sz="0" w:space="0" w:color="auto"/>
            <w:bottom w:val="none" w:sz="0" w:space="0" w:color="auto"/>
            <w:right w:val="none" w:sz="0" w:space="0" w:color="auto"/>
          </w:divBdr>
        </w:div>
        <w:div w:id="674647747">
          <w:marLeft w:val="547"/>
          <w:marRight w:val="0"/>
          <w:marTop w:val="120"/>
          <w:marBottom w:val="120"/>
          <w:divBdr>
            <w:top w:val="none" w:sz="0" w:space="0" w:color="auto"/>
            <w:left w:val="none" w:sz="0" w:space="0" w:color="auto"/>
            <w:bottom w:val="none" w:sz="0" w:space="0" w:color="auto"/>
            <w:right w:val="none" w:sz="0" w:space="0" w:color="auto"/>
          </w:divBdr>
        </w:div>
        <w:div w:id="613556569">
          <w:marLeft w:val="547"/>
          <w:marRight w:val="0"/>
          <w:marTop w:val="120"/>
          <w:marBottom w:val="120"/>
          <w:divBdr>
            <w:top w:val="none" w:sz="0" w:space="0" w:color="auto"/>
            <w:left w:val="none" w:sz="0" w:space="0" w:color="auto"/>
            <w:bottom w:val="none" w:sz="0" w:space="0" w:color="auto"/>
            <w:right w:val="none" w:sz="0" w:space="0" w:color="auto"/>
          </w:divBdr>
        </w:div>
        <w:div w:id="265233836">
          <w:marLeft w:val="547"/>
          <w:marRight w:val="0"/>
          <w:marTop w:val="120"/>
          <w:marBottom w:val="120"/>
          <w:divBdr>
            <w:top w:val="none" w:sz="0" w:space="0" w:color="auto"/>
            <w:left w:val="none" w:sz="0" w:space="0" w:color="auto"/>
            <w:bottom w:val="none" w:sz="0" w:space="0" w:color="auto"/>
            <w:right w:val="none" w:sz="0" w:space="0" w:color="auto"/>
          </w:divBdr>
        </w:div>
        <w:div w:id="1814636025">
          <w:marLeft w:val="547"/>
          <w:marRight w:val="0"/>
          <w:marTop w:val="120"/>
          <w:marBottom w:val="120"/>
          <w:divBdr>
            <w:top w:val="none" w:sz="0" w:space="0" w:color="auto"/>
            <w:left w:val="none" w:sz="0" w:space="0" w:color="auto"/>
            <w:bottom w:val="none" w:sz="0" w:space="0" w:color="auto"/>
            <w:right w:val="none" w:sz="0" w:space="0" w:color="auto"/>
          </w:divBdr>
        </w:div>
      </w:divsChild>
    </w:div>
    <w:div w:id="1662584223">
      <w:bodyDiv w:val="1"/>
      <w:marLeft w:val="0"/>
      <w:marRight w:val="0"/>
      <w:marTop w:val="0"/>
      <w:marBottom w:val="0"/>
      <w:divBdr>
        <w:top w:val="none" w:sz="0" w:space="0" w:color="auto"/>
        <w:left w:val="none" w:sz="0" w:space="0" w:color="auto"/>
        <w:bottom w:val="none" w:sz="0" w:space="0" w:color="auto"/>
        <w:right w:val="none" w:sz="0" w:space="0" w:color="auto"/>
      </w:divBdr>
    </w:div>
    <w:div w:id="1974820638">
      <w:bodyDiv w:val="1"/>
      <w:marLeft w:val="0"/>
      <w:marRight w:val="0"/>
      <w:marTop w:val="0"/>
      <w:marBottom w:val="0"/>
      <w:divBdr>
        <w:top w:val="none" w:sz="0" w:space="0" w:color="auto"/>
        <w:left w:val="none" w:sz="0" w:space="0" w:color="auto"/>
        <w:bottom w:val="none" w:sz="0" w:space="0" w:color="auto"/>
        <w:right w:val="none" w:sz="0" w:space="0" w:color="auto"/>
      </w:divBdr>
      <w:divsChild>
        <w:div w:id="1105929546">
          <w:marLeft w:val="547"/>
          <w:marRight w:val="0"/>
          <w:marTop w:val="0"/>
          <w:marBottom w:val="0"/>
          <w:divBdr>
            <w:top w:val="none" w:sz="0" w:space="0" w:color="auto"/>
            <w:left w:val="none" w:sz="0" w:space="0" w:color="auto"/>
            <w:bottom w:val="none" w:sz="0" w:space="0" w:color="auto"/>
            <w:right w:val="none" w:sz="0" w:space="0" w:color="auto"/>
          </w:divBdr>
        </w:div>
        <w:div w:id="295137571">
          <w:marLeft w:val="547"/>
          <w:marRight w:val="0"/>
          <w:marTop w:val="0"/>
          <w:marBottom w:val="0"/>
          <w:divBdr>
            <w:top w:val="none" w:sz="0" w:space="0" w:color="auto"/>
            <w:left w:val="none" w:sz="0" w:space="0" w:color="auto"/>
            <w:bottom w:val="none" w:sz="0" w:space="0" w:color="auto"/>
            <w:right w:val="none" w:sz="0" w:space="0" w:color="auto"/>
          </w:divBdr>
        </w:div>
        <w:div w:id="1233006204">
          <w:marLeft w:val="547"/>
          <w:marRight w:val="0"/>
          <w:marTop w:val="0"/>
          <w:marBottom w:val="0"/>
          <w:divBdr>
            <w:top w:val="none" w:sz="0" w:space="0" w:color="auto"/>
            <w:left w:val="none" w:sz="0" w:space="0" w:color="auto"/>
            <w:bottom w:val="none" w:sz="0" w:space="0" w:color="auto"/>
            <w:right w:val="none" w:sz="0" w:space="0" w:color="auto"/>
          </w:divBdr>
        </w:div>
        <w:div w:id="29187175">
          <w:marLeft w:val="547"/>
          <w:marRight w:val="0"/>
          <w:marTop w:val="0"/>
          <w:marBottom w:val="0"/>
          <w:divBdr>
            <w:top w:val="none" w:sz="0" w:space="0" w:color="auto"/>
            <w:left w:val="none" w:sz="0" w:space="0" w:color="auto"/>
            <w:bottom w:val="none" w:sz="0" w:space="0" w:color="auto"/>
            <w:right w:val="none" w:sz="0" w:space="0" w:color="auto"/>
          </w:divBdr>
        </w:div>
        <w:div w:id="1315838494">
          <w:marLeft w:val="547"/>
          <w:marRight w:val="0"/>
          <w:marTop w:val="0"/>
          <w:marBottom w:val="0"/>
          <w:divBdr>
            <w:top w:val="none" w:sz="0" w:space="0" w:color="auto"/>
            <w:left w:val="none" w:sz="0" w:space="0" w:color="auto"/>
            <w:bottom w:val="none" w:sz="0" w:space="0" w:color="auto"/>
            <w:right w:val="none" w:sz="0" w:space="0" w:color="auto"/>
          </w:divBdr>
        </w:div>
      </w:divsChild>
    </w:div>
    <w:div w:id="2040743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d377c9d-9e61-4786-9868-ad5e699e2c75" ContentTypeId="0x0101006AEE41F936ACAA4288B163F9CA8106A00107"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5D61000302D4849AB08346190943F0E" ma:contentTypeVersion="8" ma:contentTypeDescription="Een nieuw document maken." ma:contentTypeScope="" ma:versionID="4878e94420fc6e74e07d88aa8187024d">
  <xsd:schema xmlns:xsd="http://www.w3.org/2001/XMLSchema" xmlns:xs="http://www.w3.org/2001/XMLSchema" xmlns:p="http://schemas.microsoft.com/office/2006/metadata/properties" xmlns:ns2="f7f012b9-2f86-4b5f-90b3-3981722373c8" targetNamespace="http://schemas.microsoft.com/office/2006/metadata/properties" ma:root="true" ma:fieldsID="f4b3363740371392c4499792d3daf144" ns2:_="">
    <xsd:import namespace="f7f012b9-2f86-4b5f-90b3-3981722373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012b9-2f86-4b5f-90b3-398172237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Word document" ma:contentTypeID="0x0101006AEE41F936ACAA4288B163F9CA8106A0010700B021843BF9AAEA4A93AFDAB98362CF2F" ma:contentTypeVersion="11" ma:contentTypeDescription="" ma:contentTypeScope="" ma:versionID="b999358803bc1101855752eca56d3a66">
  <xsd:schema xmlns:xsd="http://www.w3.org/2001/XMLSchema" xmlns:xs="http://www.w3.org/2001/XMLSchema" xmlns:p="http://schemas.microsoft.com/office/2006/metadata/properties" xmlns:ns1="http://schemas.microsoft.com/sharepoint/v3" xmlns:ns2="60ed63e6-c27a-449b-a515-30104fdca44d" xmlns:ns3="89859d32-44e3-40de-b80b-84be2355c3ac" xmlns:ns4="70913d8e-453d-4dfb-8399-63daef2a7a0d" targetNamespace="http://schemas.microsoft.com/office/2006/metadata/properties" ma:root="true" ma:fieldsID="3adbf50d737b693f0bbb4286b517b1c7" ns1:_="" ns2:_="" ns3:_="" ns4:_="">
    <xsd:import namespace="http://schemas.microsoft.com/sharepoint/v3"/>
    <xsd:import namespace="60ed63e6-c27a-449b-a515-30104fdca44d"/>
    <xsd:import namespace="89859d32-44e3-40de-b80b-84be2355c3ac"/>
    <xsd:import namespace="70913d8e-453d-4dfb-8399-63daef2a7a0d"/>
    <xsd:element name="properties">
      <xsd:complexType>
        <xsd:sequence>
          <xsd:element name="documentManagement">
            <xsd:complexType>
              <xsd:all>
                <xsd:element ref="ns1:KpiDescription" minOccurs="0"/>
                <xsd:element ref="ns2:k67d312eaa904eddbf1f8212839adffc" minOccurs="0"/>
                <xsd:element ref="ns2:TaxCatchAll" minOccurs="0"/>
                <xsd:element ref="ns2:TaxCatchAllLabel" minOccurs="0"/>
                <xsd:element ref="ns2:g714ffc7dad34f8f9a1b8eb36e025103" minOccurs="0"/>
                <xsd:element ref="ns3:_dlc_DocId" minOccurs="0"/>
                <xsd:element ref="ns3:_dlc_DocIdUrl" minOccurs="0"/>
                <xsd:element ref="ns3:_dlc_DocIdPersistId" minOccurs="0"/>
                <xsd:element ref="ns4:Ter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 nillable="true" ma:displayName="Beschrijving" ma:description="De beschrijving geeft uitleg bij de doelstelling."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ed63e6-c27a-449b-a515-30104fdca44d" elementFormDefault="qualified">
    <xsd:import namespace="http://schemas.microsoft.com/office/2006/documentManagement/types"/>
    <xsd:import namespace="http://schemas.microsoft.com/office/infopath/2007/PartnerControls"/>
    <xsd:element name="k67d312eaa904eddbf1f8212839adffc" ma:index="8" nillable="true" ma:taxonomy="true" ma:internalName="k67d312eaa904eddbf1f8212839adffc" ma:taxonomyFieldName="vnl_Documentsoort" ma:displayName="Documentsoort" ma:readOnly="false" ma:fieldId="{467d312e-aa90-4edd-bf1f-8212839adffc}" ma:sspId="1d377c9d-9e61-4786-9868-ad5e699e2c75" ma:termSetId="71da240c-7de2-4100-b6c9-981c5099391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54cbe68-e097-4bfb-b8ec-6d7673f40418}" ma:internalName="TaxCatchAll" ma:readOnly="false" ma:showField="CatchAllData" ma:web="89859d32-44e3-40de-b80b-84be2355c3a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54cbe68-e097-4bfb-b8ec-6d7673f40418}" ma:internalName="TaxCatchAllLabel" ma:readOnly="true" ma:showField="CatchAllDataLabel" ma:web="89859d32-44e3-40de-b80b-84be2355c3ac">
      <xsd:complexType>
        <xsd:complexContent>
          <xsd:extension base="dms:MultiChoiceLookup">
            <xsd:sequence>
              <xsd:element name="Value" type="dms:Lookup" maxOccurs="unbounded" minOccurs="0" nillable="true"/>
            </xsd:sequence>
          </xsd:extension>
        </xsd:complexContent>
      </xsd:complexType>
    </xsd:element>
    <xsd:element name="g714ffc7dad34f8f9a1b8eb36e025103" ma:index="12" nillable="true" ma:taxonomy="true" ma:internalName="g714ffc7dad34f8f9a1b8eb36e025103" ma:taxonomyFieldName="vnl_Steekwoord" ma:displayName="Steekwoorden" ma:readOnly="false" ma:fieldId="{0714ffc7-dad3-4f8f-9a1b-8eb36e025103}" ma:taxonomyMulti="true" ma:sspId="1d377c9d-9e61-4786-9868-ad5e699e2c75" ma:termSetId="11bcbeab-693b-4388-8cec-800d965f0bf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859d32-44e3-40de-b80b-84be2355c3ac" elementFormDefault="qualified">
    <xsd:import namespace="http://schemas.microsoft.com/office/2006/documentManagement/types"/>
    <xsd:import namespace="http://schemas.microsoft.com/office/infopath/2007/PartnerControls"/>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_dlc_DocIdUrl" ma:index="1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913d8e-453d-4dfb-8399-63daef2a7a0d" elementFormDefault="qualified">
    <xsd:import namespace="http://schemas.microsoft.com/office/2006/documentManagement/types"/>
    <xsd:import namespace="http://schemas.microsoft.com/office/infopath/2007/PartnerControls"/>
    <xsd:element name="Term" ma:index="18" ma:displayName="Term" ma:default="Teamzaken algemeen" ma:format="Dropdown" ma:internalName="Term" ma:readOnly="false">
      <xsd:simpleType>
        <xsd:restriction base="dms:Choice">
          <xsd:enumeration value="Feesten &amp; Fuiven"/>
          <xsd:enumeration value="Instructies en werkafspraken"/>
          <xsd:enumeration value="Nog categoriseren"/>
          <xsd:enumeration value="Projectmatig werken"/>
          <xsd:enumeration value="Projectportfolio"/>
          <xsd:enumeration value="Projectrapportages"/>
          <xsd:enumeration value="Teamoverleg"/>
          <xsd:enumeration value="Teamzaken algemeen"/>
          <xsd:enumeration value="Weg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6705-7C9A-494A-BB8A-349EE0159281}">
  <ds:schemaRefs>
    <ds:schemaRef ds:uri="http://schemas.microsoft.com/sharepoint/v3/contenttype/forms"/>
  </ds:schemaRefs>
</ds:datastoreItem>
</file>

<file path=customXml/itemProps2.xml><?xml version="1.0" encoding="utf-8"?>
<ds:datastoreItem xmlns:ds="http://schemas.openxmlformats.org/officeDocument/2006/customXml" ds:itemID="{28FE73F2-7113-4CED-952A-DF399518E920}">
  <ds:schemaRefs>
    <ds:schemaRef ds:uri="Microsoft.SharePoint.Taxonomy.ContentTypeSync"/>
  </ds:schemaRefs>
</ds:datastoreItem>
</file>

<file path=customXml/itemProps3.xml><?xml version="1.0" encoding="utf-8"?>
<ds:datastoreItem xmlns:ds="http://schemas.openxmlformats.org/officeDocument/2006/customXml" ds:itemID="{557ED438-E2C6-4C9E-BC91-FE2A50BDEF34}"/>
</file>

<file path=customXml/itemProps4.xml><?xml version="1.0" encoding="utf-8"?>
<ds:datastoreItem xmlns:ds="http://schemas.openxmlformats.org/officeDocument/2006/customXml" ds:itemID="{CAE8887F-5A53-471E-991A-F7AD0985D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ed63e6-c27a-449b-a515-30104fdca44d"/>
    <ds:schemaRef ds:uri="89859d32-44e3-40de-b80b-84be2355c3ac"/>
    <ds:schemaRef ds:uri="70913d8e-453d-4dfb-8399-63daef2a7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C3C290-139E-4F80-8AA0-C40F09B8DA26}">
  <ds:schemaRefs>
    <ds:schemaRef ds:uri="http://schemas.microsoft.com/office/2006/metadata/properties"/>
    <ds:schemaRef ds:uri="http://schemas.microsoft.com/office/infopath/2007/PartnerControls"/>
    <ds:schemaRef ds:uri="http://schemas.microsoft.com/sharepoint/v3"/>
    <ds:schemaRef ds:uri="60ed63e6-c27a-449b-a515-30104fdca44d"/>
    <ds:schemaRef ds:uri="89859d32-44e3-40de-b80b-84be2355c3ac"/>
    <ds:schemaRef ds:uri="70913d8e-453d-4dfb-8399-63daef2a7a0d"/>
  </ds:schemaRefs>
</ds:datastoreItem>
</file>

<file path=customXml/itemProps6.xml><?xml version="1.0" encoding="utf-8"?>
<ds:datastoreItem xmlns:ds="http://schemas.openxmlformats.org/officeDocument/2006/customXml" ds:itemID="{752099FD-7460-4D7A-90B8-BDC96790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1728</Words>
  <Characters>9508</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Inleiding</vt:lpstr>
    </vt:vector>
  </TitlesOfParts>
  <Company>Hewlett-Packard</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Bart Janssen</dc:creator>
  <cp:lastModifiedBy>Jordi Boekesteijn | Bluehub</cp:lastModifiedBy>
  <cp:revision>2</cp:revision>
  <cp:lastPrinted>2018-06-08T10:50:00Z</cp:lastPrinted>
  <dcterms:created xsi:type="dcterms:W3CDTF">2019-12-17T09:11:00Z</dcterms:created>
  <dcterms:modified xsi:type="dcterms:W3CDTF">2019-12-17T09:11:00Z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0a978722-f622-4fa7-bca1-91a6cacb9606</vt:lpwstr>
  </property>
  <property fmtid="{D5CDD505-2E9C-101B-9397-08002B2CF9AE}" pid="3" name="ContentTypeId">
    <vt:lpwstr>0x01010045D61000302D4849AB08346190943F0E</vt:lpwstr>
  </property>
  <property fmtid="{D5CDD505-2E9C-101B-9397-08002B2CF9AE}" pid="4" name="vnl_Documentsoort">
    <vt:lpwstr/>
  </property>
  <property fmtid="{D5CDD505-2E9C-101B-9397-08002B2CF9AE}" pid="5" name="vnl_Steekwoord">
    <vt:lpwstr/>
  </property>
</Properties>
</file>